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B42" w:rsidRPr="00B8475F" w:rsidRDefault="00A6124B" w:rsidP="00235C43">
      <w:pPr>
        <w:tabs>
          <w:tab w:val="left" w:pos="3969"/>
          <w:tab w:val="left" w:pos="5954"/>
        </w:tabs>
        <w:spacing w:before="240" w:after="120" w:line="260" w:lineRule="exact"/>
        <w:jc w:val="center"/>
        <w:rPr>
          <w:rFonts w:ascii="Arial" w:hAnsi="Arial" w:cs="Arial"/>
          <w:b/>
          <w:bCs/>
          <w:sz w:val="26"/>
          <w:szCs w:val="26"/>
        </w:rPr>
      </w:pPr>
      <w:bookmarkStart w:id="0" w:name="_GoBack"/>
      <w:bookmarkEnd w:id="0"/>
      <w:r w:rsidRPr="00B8475F">
        <w:rPr>
          <w:rFonts w:ascii="Arial" w:hAnsi="Arial" w:cs="Arial"/>
          <w:b/>
          <w:bCs/>
          <w:sz w:val="26"/>
          <w:szCs w:val="26"/>
        </w:rPr>
        <w:t>1</w:t>
      </w:r>
      <w:r w:rsidR="00910784">
        <w:rPr>
          <w:rFonts w:ascii="Arial" w:hAnsi="Arial" w:cs="Arial"/>
          <w:b/>
          <w:bCs/>
          <w:sz w:val="26"/>
          <w:szCs w:val="26"/>
        </w:rPr>
        <w:t>5</w:t>
      </w:r>
      <w:r w:rsidRPr="00B8475F">
        <w:rPr>
          <w:rFonts w:ascii="Arial" w:hAnsi="Arial" w:cs="Arial"/>
          <w:b/>
          <w:bCs/>
          <w:sz w:val="26"/>
          <w:szCs w:val="26"/>
        </w:rPr>
        <w:t>.</w:t>
      </w:r>
      <w:r w:rsidR="00334B42" w:rsidRPr="00B8475F">
        <w:rPr>
          <w:rFonts w:ascii="Arial" w:hAnsi="Arial" w:cs="Arial"/>
          <w:b/>
          <w:bCs/>
          <w:sz w:val="26"/>
          <w:szCs w:val="26"/>
        </w:rPr>
        <w:t xml:space="preserve"> </w:t>
      </w:r>
      <w:r w:rsidR="00290096" w:rsidRPr="00B8475F">
        <w:rPr>
          <w:rFonts w:ascii="Arial" w:hAnsi="Arial" w:cs="Arial"/>
          <w:b/>
          <w:bCs/>
          <w:sz w:val="26"/>
          <w:szCs w:val="26"/>
        </w:rPr>
        <w:t>СТОИМОСТЬ РАБОЧЕЙ СИЛЫ</w:t>
      </w:r>
    </w:p>
    <w:p w:rsidR="005869A4" w:rsidRPr="00B8475F" w:rsidRDefault="005869A4" w:rsidP="00065619">
      <w:pPr>
        <w:spacing w:line="340" w:lineRule="exact"/>
        <w:ind w:firstLine="709"/>
        <w:jc w:val="both"/>
        <w:rPr>
          <w:sz w:val="26"/>
          <w:szCs w:val="26"/>
        </w:rPr>
      </w:pPr>
      <w:r w:rsidRPr="00EC3C9D">
        <w:rPr>
          <w:sz w:val="26"/>
          <w:szCs w:val="26"/>
        </w:rPr>
        <w:t>Номинальная начисленная средн</w:t>
      </w:r>
      <w:r w:rsidR="001658B9" w:rsidRPr="00EC3C9D">
        <w:rPr>
          <w:sz w:val="26"/>
          <w:szCs w:val="26"/>
        </w:rPr>
        <w:t>емесячная</w:t>
      </w:r>
      <w:r w:rsidRPr="00EC3C9D">
        <w:rPr>
          <w:sz w:val="26"/>
          <w:szCs w:val="26"/>
        </w:rPr>
        <w:t xml:space="preserve"> заработная плата работников организаций </w:t>
      </w:r>
      <w:r w:rsidR="00256DEA" w:rsidRPr="00EC3C9D">
        <w:rPr>
          <w:sz w:val="26"/>
          <w:szCs w:val="26"/>
        </w:rPr>
        <w:t>республики</w:t>
      </w:r>
      <w:r w:rsidRPr="00EC3C9D">
        <w:rPr>
          <w:sz w:val="26"/>
          <w:szCs w:val="26"/>
        </w:rPr>
        <w:t xml:space="preserve"> </w:t>
      </w:r>
      <w:r w:rsidRPr="00EC3C9D">
        <w:rPr>
          <w:spacing w:val="-6"/>
          <w:sz w:val="26"/>
          <w:szCs w:val="26"/>
        </w:rPr>
        <w:t xml:space="preserve">в </w:t>
      </w:r>
      <w:r w:rsidR="00185811" w:rsidRPr="00EC3C9D">
        <w:rPr>
          <w:spacing w:val="-6"/>
          <w:sz w:val="26"/>
          <w:szCs w:val="26"/>
          <w:lang w:val="en-US"/>
        </w:rPr>
        <w:t>I</w:t>
      </w:r>
      <w:r w:rsidR="00185811" w:rsidRPr="00EC3C9D">
        <w:rPr>
          <w:spacing w:val="-6"/>
          <w:sz w:val="26"/>
          <w:szCs w:val="26"/>
        </w:rPr>
        <w:t xml:space="preserve"> </w:t>
      </w:r>
      <w:r w:rsidR="00185811" w:rsidRPr="00EC3C9D">
        <w:rPr>
          <w:spacing w:val="-6"/>
          <w:sz w:val="26"/>
          <w:szCs w:val="26"/>
          <w:lang w:val="be-BY"/>
        </w:rPr>
        <w:t>квартале</w:t>
      </w:r>
      <w:r w:rsidR="005C761D" w:rsidRPr="00EC3C9D">
        <w:rPr>
          <w:spacing w:val="-6"/>
          <w:sz w:val="26"/>
          <w:szCs w:val="26"/>
        </w:rPr>
        <w:t xml:space="preserve"> </w:t>
      </w:r>
      <w:r w:rsidR="00B10445" w:rsidRPr="00EC3C9D">
        <w:rPr>
          <w:spacing w:val="-6"/>
          <w:sz w:val="26"/>
          <w:szCs w:val="26"/>
        </w:rPr>
        <w:t>202</w:t>
      </w:r>
      <w:r w:rsidR="00F71565" w:rsidRPr="00EC3C9D">
        <w:rPr>
          <w:spacing w:val="-6"/>
          <w:sz w:val="26"/>
          <w:szCs w:val="26"/>
        </w:rPr>
        <w:t>6</w:t>
      </w:r>
      <w:r w:rsidR="00B10445" w:rsidRPr="00EC3C9D">
        <w:rPr>
          <w:spacing w:val="-6"/>
          <w:sz w:val="26"/>
          <w:szCs w:val="26"/>
        </w:rPr>
        <w:t> г</w:t>
      </w:r>
      <w:r w:rsidR="00864221" w:rsidRPr="00EC3C9D">
        <w:rPr>
          <w:spacing w:val="-6"/>
          <w:sz w:val="26"/>
          <w:szCs w:val="26"/>
        </w:rPr>
        <w:t>.</w:t>
      </w:r>
      <w:r w:rsidR="00B10445" w:rsidRPr="00EC3C9D">
        <w:rPr>
          <w:spacing w:val="-6"/>
          <w:sz w:val="26"/>
          <w:szCs w:val="26"/>
        </w:rPr>
        <w:t xml:space="preserve"> </w:t>
      </w:r>
      <w:r w:rsidRPr="00EC3C9D">
        <w:rPr>
          <w:spacing w:val="-6"/>
          <w:sz w:val="26"/>
          <w:szCs w:val="26"/>
        </w:rPr>
        <w:t xml:space="preserve">составила </w:t>
      </w:r>
      <w:r w:rsidR="00071851" w:rsidRPr="00EC3C9D">
        <w:rPr>
          <w:spacing w:val="-6"/>
          <w:sz w:val="26"/>
          <w:szCs w:val="26"/>
        </w:rPr>
        <w:t xml:space="preserve">2 826,8 </w:t>
      </w:r>
      <w:r w:rsidR="00855D32" w:rsidRPr="00EC3C9D">
        <w:rPr>
          <w:spacing w:val="-6"/>
          <w:sz w:val="26"/>
          <w:szCs w:val="26"/>
        </w:rPr>
        <w:t>р</w:t>
      </w:r>
      <w:r w:rsidR="00AF52BE" w:rsidRPr="00EC3C9D">
        <w:rPr>
          <w:spacing w:val="-6"/>
          <w:sz w:val="26"/>
          <w:szCs w:val="26"/>
        </w:rPr>
        <w:t>убл</w:t>
      </w:r>
      <w:r w:rsidR="0043200C" w:rsidRPr="00EC3C9D">
        <w:rPr>
          <w:spacing w:val="-6"/>
          <w:sz w:val="26"/>
          <w:szCs w:val="26"/>
        </w:rPr>
        <w:t>я</w:t>
      </w:r>
      <w:r w:rsidRPr="00EC3C9D">
        <w:rPr>
          <w:spacing w:val="-6"/>
          <w:sz w:val="26"/>
          <w:szCs w:val="26"/>
        </w:rPr>
        <w:t>,</w:t>
      </w:r>
      <w:r w:rsidRPr="00EC3C9D">
        <w:rPr>
          <w:sz w:val="26"/>
          <w:szCs w:val="26"/>
        </w:rPr>
        <w:t xml:space="preserve"> </w:t>
      </w:r>
      <w:r w:rsidR="001658B9" w:rsidRPr="00EC3C9D">
        <w:rPr>
          <w:sz w:val="26"/>
          <w:szCs w:val="26"/>
        </w:rPr>
        <w:t xml:space="preserve">в том </w:t>
      </w:r>
      <w:r w:rsidR="001658B9" w:rsidRPr="00EC3C9D">
        <w:rPr>
          <w:spacing w:val="-6"/>
          <w:sz w:val="26"/>
          <w:szCs w:val="26"/>
        </w:rPr>
        <w:t xml:space="preserve">числе </w:t>
      </w:r>
      <w:r w:rsidR="00185811" w:rsidRPr="00EC3C9D">
        <w:rPr>
          <w:spacing w:val="-6"/>
          <w:sz w:val="26"/>
          <w:szCs w:val="26"/>
          <w:lang w:val="be-BY"/>
        </w:rPr>
        <w:br/>
      </w:r>
      <w:r w:rsidR="001658B9" w:rsidRPr="00EC3C9D">
        <w:rPr>
          <w:spacing w:val="-6"/>
          <w:sz w:val="26"/>
          <w:szCs w:val="26"/>
        </w:rPr>
        <w:t xml:space="preserve">в </w:t>
      </w:r>
      <w:r w:rsidR="00185811" w:rsidRPr="00EC3C9D">
        <w:rPr>
          <w:spacing w:val="-6"/>
          <w:sz w:val="26"/>
          <w:szCs w:val="26"/>
          <w:lang w:val="be-BY"/>
        </w:rPr>
        <w:t>март</w:t>
      </w:r>
      <w:r w:rsidR="00F71565" w:rsidRPr="00EC3C9D">
        <w:rPr>
          <w:spacing w:val="-6"/>
          <w:sz w:val="26"/>
          <w:szCs w:val="26"/>
        </w:rPr>
        <w:t xml:space="preserve">е </w:t>
      </w:r>
      <w:r w:rsidR="001658B9" w:rsidRPr="00EC3C9D">
        <w:rPr>
          <w:spacing w:val="-6"/>
          <w:sz w:val="26"/>
          <w:szCs w:val="26"/>
        </w:rPr>
        <w:t xml:space="preserve">– </w:t>
      </w:r>
      <w:r w:rsidR="00EF40CF" w:rsidRPr="00EC3C9D">
        <w:rPr>
          <w:spacing w:val="-6"/>
          <w:sz w:val="26"/>
          <w:szCs w:val="26"/>
        </w:rPr>
        <w:t>2</w:t>
      </w:r>
      <w:r w:rsidR="00EC3C9D" w:rsidRPr="00EC3C9D">
        <w:rPr>
          <w:spacing w:val="-6"/>
          <w:sz w:val="26"/>
          <w:szCs w:val="26"/>
        </w:rPr>
        <w:t> 975,8</w:t>
      </w:r>
      <w:r w:rsidR="00EF40CF" w:rsidRPr="00EC3C9D">
        <w:rPr>
          <w:spacing w:val="-6"/>
          <w:sz w:val="26"/>
          <w:szCs w:val="26"/>
        </w:rPr>
        <w:t xml:space="preserve"> </w:t>
      </w:r>
      <w:r w:rsidR="001658B9" w:rsidRPr="00EC3C9D">
        <w:rPr>
          <w:spacing w:val="-6"/>
          <w:sz w:val="26"/>
          <w:szCs w:val="26"/>
        </w:rPr>
        <w:t>рубл</w:t>
      </w:r>
      <w:r w:rsidR="00020398" w:rsidRPr="00EC3C9D">
        <w:rPr>
          <w:spacing w:val="-6"/>
          <w:sz w:val="26"/>
          <w:szCs w:val="26"/>
        </w:rPr>
        <w:t>я</w:t>
      </w:r>
      <w:r w:rsidR="001658B9" w:rsidRPr="00EC3C9D">
        <w:rPr>
          <w:spacing w:val="-6"/>
          <w:sz w:val="26"/>
          <w:szCs w:val="26"/>
        </w:rPr>
        <w:t xml:space="preserve">, </w:t>
      </w:r>
      <w:r w:rsidRPr="00EC3C9D">
        <w:rPr>
          <w:spacing w:val="-6"/>
          <w:sz w:val="26"/>
          <w:szCs w:val="26"/>
        </w:rPr>
        <w:t>что на</w:t>
      </w:r>
      <w:r w:rsidR="00A62582" w:rsidRPr="00EC3C9D">
        <w:rPr>
          <w:spacing w:val="-6"/>
          <w:sz w:val="26"/>
          <w:szCs w:val="26"/>
        </w:rPr>
        <w:t xml:space="preserve"> </w:t>
      </w:r>
      <w:r w:rsidR="00EC3C9D" w:rsidRPr="00EC3C9D">
        <w:rPr>
          <w:spacing w:val="-6"/>
          <w:sz w:val="26"/>
          <w:szCs w:val="26"/>
        </w:rPr>
        <w:t>232,8</w:t>
      </w:r>
      <w:r w:rsidR="00155736" w:rsidRPr="00EC3C9D">
        <w:rPr>
          <w:spacing w:val="-6"/>
          <w:sz w:val="26"/>
          <w:szCs w:val="26"/>
        </w:rPr>
        <w:t xml:space="preserve"> </w:t>
      </w:r>
      <w:r w:rsidRPr="00EC3C9D">
        <w:rPr>
          <w:spacing w:val="-6"/>
          <w:sz w:val="26"/>
          <w:szCs w:val="26"/>
        </w:rPr>
        <w:t>рубл</w:t>
      </w:r>
      <w:r w:rsidR="00EB68DB" w:rsidRPr="00EC3C9D">
        <w:rPr>
          <w:spacing w:val="-6"/>
          <w:sz w:val="26"/>
          <w:szCs w:val="26"/>
        </w:rPr>
        <w:t>я</w:t>
      </w:r>
      <w:r w:rsidRPr="00EC3C9D">
        <w:rPr>
          <w:spacing w:val="-6"/>
          <w:sz w:val="26"/>
          <w:szCs w:val="26"/>
        </w:rPr>
        <w:t xml:space="preserve">, или на </w:t>
      </w:r>
      <w:r w:rsidR="00EC3C9D" w:rsidRPr="00EC3C9D">
        <w:rPr>
          <w:spacing w:val="-6"/>
          <w:sz w:val="26"/>
          <w:szCs w:val="26"/>
        </w:rPr>
        <w:t>8</w:t>
      </w:r>
      <w:r w:rsidR="00855D32" w:rsidRPr="00EC3C9D">
        <w:rPr>
          <w:spacing w:val="-6"/>
          <w:sz w:val="26"/>
          <w:szCs w:val="26"/>
        </w:rPr>
        <w:t>,5</w:t>
      </w:r>
      <w:r w:rsidRPr="00EC3C9D">
        <w:rPr>
          <w:spacing w:val="-6"/>
          <w:sz w:val="26"/>
          <w:szCs w:val="26"/>
        </w:rPr>
        <w:t xml:space="preserve">% </w:t>
      </w:r>
      <w:r w:rsidR="00EC3C9D" w:rsidRPr="00EC3C9D">
        <w:rPr>
          <w:spacing w:val="-6"/>
          <w:sz w:val="26"/>
          <w:szCs w:val="26"/>
        </w:rPr>
        <w:t>больше</w:t>
      </w:r>
      <w:r w:rsidRPr="00EC3C9D">
        <w:rPr>
          <w:spacing w:val="-6"/>
          <w:sz w:val="26"/>
          <w:szCs w:val="26"/>
        </w:rPr>
        <w:t xml:space="preserve">, чем в </w:t>
      </w:r>
      <w:r w:rsidR="00185811" w:rsidRPr="00EC3C9D">
        <w:rPr>
          <w:spacing w:val="-6"/>
          <w:sz w:val="26"/>
          <w:szCs w:val="26"/>
        </w:rPr>
        <w:t>феврале</w:t>
      </w:r>
      <w:r w:rsidR="004C21D5" w:rsidRPr="00EC3C9D">
        <w:rPr>
          <w:spacing w:val="-6"/>
          <w:sz w:val="26"/>
          <w:szCs w:val="26"/>
        </w:rPr>
        <w:t xml:space="preserve"> </w:t>
      </w:r>
      <w:r w:rsidRPr="00EC3C9D">
        <w:rPr>
          <w:spacing w:val="-6"/>
          <w:sz w:val="26"/>
          <w:szCs w:val="26"/>
        </w:rPr>
        <w:t>20</w:t>
      </w:r>
      <w:r w:rsidR="00BE0A69" w:rsidRPr="00EC3C9D">
        <w:rPr>
          <w:spacing w:val="-6"/>
          <w:sz w:val="26"/>
          <w:szCs w:val="26"/>
        </w:rPr>
        <w:t>2</w:t>
      </w:r>
      <w:r w:rsidR="00F71565" w:rsidRPr="00EC3C9D">
        <w:rPr>
          <w:spacing w:val="-6"/>
          <w:sz w:val="26"/>
          <w:szCs w:val="26"/>
        </w:rPr>
        <w:t>6</w:t>
      </w:r>
      <w:r w:rsidRPr="00EC3C9D">
        <w:rPr>
          <w:spacing w:val="-6"/>
          <w:sz w:val="26"/>
          <w:szCs w:val="26"/>
        </w:rPr>
        <w:t xml:space="preserve"> г.</w:t>
      </w:r>
    </w:p>
    <w:p w:rsidR="00270C51" w:rsidRPr="00B8475F" w:rsidRDefault="00270C51" w:rsidP="00235C43">
      <w:pPr>
        <w:spacing w:before="240" w:after="120" w:line="260" w:lineRule="exact"/>
        <w:ind w:right="-57"/>
        <w:jc w:val="center"/>
        <w:rPr>
          <w:rFonts w:ascii="Arial" w:hAnsi="Arial" w:cs="Arial"/>
          <w:b/>
          <w:sz w:val="22"/>
          <w:szCs w:val="22"/>
        </w:rPr>
      </w:pPr>
      <w:r w:rsidRPr="00B8475F">
        <w:rPr>
          <w:rFonts w:ascii="Arial" w:hAnsi="Arial" w:cs="Arial"/>
          <w:b/>
          <w:sz w:val="22"/>
          <w:szCs w:val="22"/>
        </w:rPr>
        <w:t>Номинальная начисленная и реальная заработная плата</w:t>
      </w:r>
    </w:p>
    <w:tbl>
      <w:tblPr>
        <w:tblW w:w="4945"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57"/>
        <w:gridCol w:w="1776"/>
        <w:gridCol w:w="1692"/>
        <w:gridCol w:w="1135"/>
        <w:gridCol w:w="1731"/>
        <w:gridCol w:w="1456"/>
      </w:tblGrid>
      <w:tr w:rsidR="00B8475F" w:rsidRPr="00B8475F" w:rsidTr="00EC15D0">
        <w:trPr>
          <w:cantSplit/>
          <w:trHeight w:val="414"/>
          <w:tblHeader/>
          <w:jc w:val="center"/>
        </w:trPr>
        <w:tc>
          <w:tcPr>
            <w:tcW w:w="1004" w:type="pct"/>
            <w:vMerge w:val="restart"/>
            <w:tcBorders>
              <w:top w:val="single" w:sz="4" w:space="0" w:color="auto"/>
              <w:left w:val="single" w:sz="4" w:space="0" w:color="auto"/>
              <w:bottom w:val="single" w:sz="4" w:space="0" w:color="auto"/>
              <w:right w:val="single" w:sz="4" w:space="0" w:color="auto"/>
            </w:tcBorders>
          </w:tcPr>
          <w:p w:rsidR="004334FF" w:rsidRPr="00B8475F" w:rsidRDefault="004334FF" w:rsidP="00065619">
            <w:pPr>
              <w:spacing w:before="60" w:after="60" w:line="220" w:lineRule="exact"/>
              <w:ind w:left="612" w:right="57"/>
              <w:rPr>
                <w:sz w:val="22"/>
                <w:szCs w:val="22"/>
              </w:rPr>
            </w:pPr>
            <w:r w:rsidRPr="00B8475F">
              <w:rPr>
                <w:sz w:val="22"/>
                <w:szCs w:val="22"/>
              </w:rPr>
              <w:br w:type="page"/>
            </w:r>
            <w:r w:rsidRPr="00B8475F">
              <w:rPr>
                <w:sz w:val="22"/>
                <w:szCs w:val="22"/>
              </w:rPr>
              <w:br w:type="page"/>
            </w:r>
          </w:p>
        </w:tc>
        <w:tc>
          <w:tcPr>
            <w:tcW w:w="911" w:type="pct"/>
            <w:vMerge w:val="restart"/>
            <w:tcBorders>
              <w:top w:val="single" w:sz="4" w:space="0" w:color="auto"/>
              <w:left w:val="single" w:sz="4" w:space="0" w:color="auto"/>
              <w:bottom w:val="single" w:sz="4" w:space="0" w:color="auto"/>
              <w:right w:val="single" w:sz="4" w:space="0" w:color="auto"/>
            </w:tcBorders>
          </w:tcPr>
          <w:p w:rsidR="004334FF" w:rsidRPr="00B8475F" w:rsidRDefault="004334FF" w:rsidP="00065619">
            <w:pPr>
              <w:spacing w:before="60" w:after="60" w:line="220" w:lineRule="exact"/>
              <w:ind w:left="-85" w:right="-85"/>
              <w:jc w:val="center"/>
              <w:rPr>
                <w:sz w:val="22"/>
                <w:szCs w:val="22"/>
              </w:rPr>
            </w:pPr>
            <w:r w:rsidRPr="00B8475F">
              <w:rPr>
                <w:sz w:val="22"/>
                <w:szCs w:val="22"/>
              </w:rPr>
              <w:t>Номинальная начисленная среднемесячная заработная плата, руб.</w:t>
            </w:r>
          </w:p>
        </w:tc>
        <w:tc>
          <w:tcPr>
            <w:tcW w:w="1450" w:type="pct"/>
            <w:gridSpan w:val="2"/>
            <w:tcBorders>
              <w:top w:val="single" w:sz="4" w:space="0" w:color="auto"/>
              <w:left w:val="single" w:sz="4" w:space="0" w:color="auto"/>
              <w:bottom w:val="single" w:sz="4" w:space="0" w:color="auto"/>
              <w:right w:val="single" w:sz="4" w:space="0" w:color="auto"/>
            </w:tcBorders>
          </w:tcPr>
          <w:p w:rsidR="004334FF" w:rsidRPr="00B8475F" w:rsidRDefault="004334FF" w:rsidP="00065619">
            <w:pPr>
              <w:spacing w:before="60" w:after="60" w:line="220" w:lineRule="exact"/>
              <w:ind w:left="-57" w:right="-57"/>
              <w:jc w:val="center"/>
              <w:rPr>
                <w:sz w:val="22"/>
                <w:szCs w:val="22"/>
              </w:rPr>
            </w:pPr>
            <w:r w:rsidRPr="00B8475F">
              <w:rPr>
                <w:sz w:val="22"/>
                <w:szCs w:val="22"/>
              </w:rPr>
              <w:t>В % к</w:t>
            </w:r>
          </w:p>
        </w:tc>
        <w:tc>
          <w:tcPr>
            <w:tcW w:w="1635" w:type="pct"/>
            <w:gridSpan w:val="2"/>
            <w:tcBorders>
              <w:top w:val="single" w:sz="4" w:space="0" w:color="auto"/>
              <w:left w:val="single" w:sz="4" w:space="0" w:color="auto"/>
              <w:bottom w:val="single" w:sz="4" w:space="0" w:color="auto"/>
              <w:right w:val="single" w:sz="4" w:space="0" w:color="auto"/>
            </w:tcBorders>
          </w:tcPr>
          <w:p w:rsidR="004334FF" w:rsidRPr="00B8475F" w:rsidRDefault="004334FF" w:rsidP="00065619">
            <w:pPr>
              <w:spacing w:before="60" w:after="60" w:line="220" w:lineRule="exact"/>
              <w:ind w:left="-57" w:right="-57"/>
              <w:jc w:val="center"/>
              <w:rPr>
                <w:sz w:val="22"/>
                <w:szCs w:val="22"/>
              </w:rPr>
            </w:pPr>
            <w:r w:rsidRPr="00B8475F">
              <w:rPr>
                <w:sz w:val="22"/>
                <w:szCs w:val="22"/>
              </w:rPr>
              <w:t xml:space="preserve">Реальная заработная плата </w:t>
            </w:r>
            <w:r w:rsidRPr="00B8475F">
              <w:rPr>
                <w:sz w:val="22"/>
                <w:szCs w:val="22"/>
              </w:rPr>
              <w:br/>
              <w:t>в % к</w:t>
            </w:r>
          </w:p>
        </w:tc>
      </w:tr>
      <w:tr w:rsidR="00B8475F" w:rsidRPr="00B8475F" w:rsidTr="00EC15D0">
        <w:trPr>
          <w:cantSplit/>
          <w:trHeight w:val="706"/>
          <w:tblHeader/>
          <w:jc w:val="center"/>
        </w:trPr>
        <w:tc>
          <w:tcPr>
            <w:tcW w:w="1004" w:type="pct"/>
            <w:vMerge/>
            <w:tcBorders>
              <w:top w:val="single" w:sz="4" w:space="0" w:color="auto"/>
              <w:left w:val="single" w:sz="4" w:space="0" w:color="auto"/>
              <w:bottom w:val="single" w:sz="4" w:space="0" w:color="auto"/>
              <w:right w:val="single" w:sz="4" w:space="0" w:color="auto"/>
            </w:tcBorders>
            <w:vAlign w:val="center"/>
          </w:tcPr>
          <w:p w:rsidR="004334FF" w:rsidRPr="00B8475F" w:rsidRDefault="004334FF" w:rsidP="00065619">
            <w:pPr>
              <w:spacing w:before="60" w:after="60" w:line="220" w:lineRule="exact"/>
              <w:rPr>
                <w:sz w:val="22"/>
                <w:szCs w:val="22"/>
              </w:rPr>
            </w:pPr>
          </w:p>
        </w:tc>
        <w:tc>
          <w:tcPr>
            <w:tcW w:w="911" w:type="pct"/>
            <w:vMerge/>
            <w:tcBorders>
              <w:top w:val="single" w:sz="4" w:space="0" w:color="auto"/>
              <w:left w:val="single" w:sz="4" w:space="0" w:color="auto"/>
              <w:bottom w:val="single" w:sz="4" w:space="0" w:color="auto"/>
              <w:right w:val="single" w:sz="4" w:space="0" w:color="auto"/>
            </w:tcBorders>
            <w:vAlign w:val="center"/>
          </w:tcPr>
          <w:p w:rsidR="004334FF" w:rsidRPr="00B8475F" w:rsidRDefault="004334FF" w:rsidP="00065619">
            <w:pPr>
              <w:spacing w:before="60" w:after="60" w:line="220" w:lineRule="exact"/>
              <w:rPr>
                <w:sz w:val="22"/>
                <w:szCs w:val="22"/>
              </w:rPr>
            </w:pPr>
          </w:p>
        </w:tc>
        <w:tc>
          <w:tcPr>
            <w:tcW w:w="868" w:type="pct"/>
            <w:tcBorders>
              <w:top w:val="single" w:sz="4" w:space="0" w:color="auto"/>
              <w:left w:val="single" w:sz="4" w:space="0" w:color="auto"/>
              <w:bottom w:val="single" w:sz="4" w:space="0" w:color="auto"/>
              <w:right w:val="single" w:sz="4" w:space="0" w:color="auto"/>
            </w:tcBorders>
          </w:tcPr>
          <w:p w:rsidR="004334FF" w:rsidRPr="00B8475F" w:rsidRDefault="004334FF" w:rsidP="00065619">
            <w:pPr>
              <w:spacing w:before="60" w:after="60" w:line="220" w:lineRule="exact"/>
              <w:ind w:left="-57" w:right="-57"/>
              <w:jc w:val="center"/>
              <w:rPr>
                <w:spacing w:val="-4"/>
                <w:sz w:val="22"/>
                <w:szCs w:val="22"/>
              </w:rPr>
            </w:pPr>
            <w:r w:rsidRPr="00B8475F">
              <w:rPr>
                <w:spacing w:val="-4"/>
                <w:sz w:val="22"/>
                <w:szCs w:val="22"/>
              </w:rPr>
              <w:t>соответствую-</w:t>
            </w:r>
            <w:proofErr w:type="spellStart"/>
            <w:r w:rsidRPr="00B8475F">
              <w:rPr>
                <w:spacing w:val="-4"/>
                <w:sz w:val="22"/>
                <w:szCs w:val="22"/>
              </w:rPr>
              <w:t>щему</w:t>
            </w:r>
            <w:proofErr w:type="spellEnd"/>
            <w:r w:rsidRPr="00B8475F">
              <w:rPr>
                <w:spacing w:val="-4"/>
                <w:sz w:val="22"/>
                <w:szCs w:val="22"/>
              </w:rPr>
              <w:t xml:space="preserve"> периоду предыдущего года</w:t>
            </w:r>
          </w:p>
        </w:tc>
        <w:tc>
          <w:tcPr>
            <w:tcW w:w="582" w:type="pct"/>
            <w:tcBorders>
              <w:top w:val="single" w:sz="4" w:space="0" w:color="auto"/>
              <w:left w:val="single" w:sz="4" w:space="0" w:color="auto"/>
              <w:bottom w:val="single" w:sz="4" w:space="0" w:color="auto"/>
              <w:right w:val="single" w:sz="4" w:space="0" w:color="auto"/>
            </w:tcBorders>
          </w:tcPr>
          <w:p w:rsidR="004334FF" w:rsidRPr="00B8475F" w:rsidRDefault="004334FF" w:rsidP="00065619">
            <w:pPr>
              <w:spacing w:before="60" w:after="60" w:line="220" w:lineRule="exact"/>
              <w:ind w:left="-57" w:right="-113"/>
              <w:jc w:val="center"/>
              <w:rPr>
                <w:sz w:val="22"/>
                <w:szCs w:val="22"/>
              </w:rPr>
            </w:pPr>
            <w:proofErr w:type="spellStart"/>
            <w:r w:rsidRPr="00B8475F">
              <w:rPr>
                <w:sz w:val="22"/>
                <w:szCs w:val="22"/>
              </w:rPr>
              <w:t>предыду-щему</w:t>
            </w:r>
            <w:proofErr w:type="spellEnd"/>
            <w:r w:rsidRPr="00B8475F">
              <w:rPr>
                <w:sz w:val="22"/>
                <w:szCs w:val="22"/>
              </w:rPr>
              <w:br/>
              <w:t>периоду</w:t>
            </w:r>
          </w:p>
        </w:tc>
        <w:tc>
          <w:tcPr>
            <w:tcW w:w="888" w:type="pct"/>
            <w:tcBorders>
              <w:top w:val="single" w:sz="4" w:space="0" w:color="auto"/>
              <w:left w:val="single" w:sz="4" w:space="0" w:color="auto"/>
              <w:bottom w:val="single" w:sz="4" w:space="0" w:color="auto"/>
              <w:right w:val="single" w:sz="4" w:space="0" w:color="auto"/>
            </w:tcBorders>
          </w:tcPr>
          <w:p w:rsidR="004334FF" w:rsidRPr="00B8475F" w:rsidRDefault="004334FF" w:rsidP="00065619">
            <w:pPr>
              <w:spacing w:before="60" w:after="60" w:line="220" w:lineRule="exact"/>
              <w:ind w:left="-57" w:right="-57"/>
              <w:jc w:val="center"/>
              <w:rPr>
                <w:sz w:val="22"/>
                <w:szCs w:val="22"/>
              </w:rPr>
            </w:pPr>
            <w:r w:rsidRPr="00B8475F">
              <w:rPr>
                <w:sz w:val="22"/>
                <w:szCs w:val="22"/>
              </w:rPr>
              <w:t>соответствую-</w:t>
            </w:r>
            <w:proofErr w:type="spellStart"/>
            <w:r w:rsidRPr="00B8475F">
              <w:rPr>
                <w:sz w:val="22"/>
                <w:szCs w:val="22"/>
              </w:rPr>
              <w:t>щему</w:t>
            </w:r>
            <w:proofErr w:type="spellEnd"/>
            <w:r w:rsidRPr="00B8475F">
              <w:rPr>
                <w:sz w:val="22"/>
                <w:szCs w:val="22"/>
              </w:rPr>
              <w:t xml:space="preserve"> периоду предыдущего года</w:t>
            </w:r>
          </w:p>
        </w:tc>
        <w:tc>
          <w:tcPr>
            <w:tcW w:w="747" w:type="pct"/>
            <w:tcBorders>
              <w:top w:val="single" w:sz="4" w:space="0" w:color="auto"/>
              <w:left w:val="single" w:sz="4" w:space="0" w:color="auto"/>
              <w:bottom w:val="single" w:sz="4" w:space="0" w:color="auto"/>
              <w:right w:val="single" w:sz="4" w:space="0" w:color="auto"/>
            </w:tcBorders>
          </w:tcPr>
          <w:p w:rsidR="004334FF" w:rsidRPr="00B8475F" w:rsidRDefault="004334FF" w:rsidP="00065619">
            <w:pPr>
              <w:spacing w:before="60" w:after="60" w:line="220" w:lineRule="exact"/>
              <w:ind w:left="-57" w:right="-113"/>
              <w:jc w:val="center"/>
              <w:rPr>
                <w:sz w:val="22"/>
                <w:szCs w:val="22"/>
              </w:rPr>
            </w:pPr>
            <w:proofErr w:type="spellStart"/>
            <w:r w:rsidRPr="00B8475F">
              <w:rPr>
                <w:sz w:val="22"/>
                <w:szCs w:val="22"/>
              </w:rPr>
              <w:t>предыду</w:t>
            </w:r>
            <w:proofErr w:type="spellEnd"/>
            <w:r w:rsidRPr="00B8475F">
              <w:rPr>
                <w:sz w:val="22"/>
                <w:szCs w:val="22"/>
              </w:rPr>
              <w:t>-</w:t>
            </w:r>
            <w:r w:rsidRPr="00B8475F">
              <w:rPr>
                <w:sz w:val="22"/>
                <w:szCs w:val="22"/>
              </w:rPr>
              <w:br/>
            </w:r>
            <w:proofErr w:type="spellStart"/>
            <w:r w:rsidRPr="00B8475F">
              <w:rPr>
                <w:sz w:val="22"/>
                <w:szCs w:val="22"/>
              </w:rPr>
              <w:t>щему</w:t>
            </w:r>
            <w:proofErr w:type="spellEnd"/>
            <w:r w:rsidRPr="00B8475F">
              <w:rPr>
                <w:sz w:val="22"/>
                <w:szCs w:val="22"/>
              </w:rPr>
              <w:br/>
              <w:t>периоду</w:t>
            </w:r>
          </w:p>
        </w:tc>
      </w:tr>
      <w:tr w:rsidR="00B8475F" w:rsidRPr="00B8475F" w:rsidTr="00EC15D0">
        <w:trPr>
          <w:jc w:val="center"/>
        </w:trPr>
        <w:tc>
          <w:tcPr>
            <w:tcW w:w="1004" w:type="pct"/>
            <w:tcBorders>
              <w:top w:val="single" w:sz="4" w:space="0" w:color="auto"/>
              <w:left w:val="single" w:sz="4" w:space="0" w:color="auto"/>
              <w:bottom w:val="nil"/>
              <w:right w:val="single" w:sz="4" w:space="0" w:color="auto"/>
            </w:tcBorders>
            <w:vAlign w:val="bottom"/>
          </w:tcPr>
          <w:p w:rsidR="00F71565" w:rsidRPr="00B8475F" w:rsidRDefault="00F71565" w:rsidP="00065619">
            <w:pPr>
              <w:spacing w:before="80" w:after="80" w:line="220" w:lineRule="exact"/>
              <w:jc w:val="center"/>
              <w:rPr>
                <w:i/>
                <w:spacing w:val="-4"/>
                <w:sz w:val="22"/>
                <w:szCs w:val="22"/>
              </w:rPr>
            </w:pPr>
            <w:r w:rsidRPr="00B8475F">
              <w:rPr>
                <w:b/>
                <w:bCs/>
                <w:sz w:val="22"/>
                <w:szCs w:val="22"/>
              </w:rPr>
              <w:t>20</w:t>
            </w:r>
            <w:r w:rsidRPr="00B8475F">
              <w:rPr>
                <w:b/>
                <w:bCs/>
                <w:sz w:val="22"/>
                <w:szCs w:val="22"/>
                <w:lang w:val="en-US"/>
              </w:rPr>
              <w:t>2</w:t>
            </w:r>
            <w:r w:rsidRPr="00B8475F">
              <w:rPr>
                <w:b/>
                <w:bCs/>
                <w:sz w:val="22"/>
                <w:szCs w:val="22"/>
              </w:rPr>
              <w:t>5 г.</w:t>
            </w:r>
          </w:p>
        </w:tc>
        <w:tc>
          <w:tcPr>
            <w:tcW w:w="911" w:type="pct"/>
            <w:tcBorders>
              <w:top w:val="single" w:sz="4" w:space="0" w:color="auto"/>
              <w:left w:val="single" w:sz="4" w:space="0" w:color="auto"/>
              <w:bottom w:val="nil"/>
              <w:right w:val="single" w:sz="4" w:space="0" w:color="auto"/>
            </w:tcBorders>
            <w:vAlign w:val="bottom"/>
          </w:tcPr>
          <w:p w:rsidR="00F71565" w:rsidRPr="00B8475F" w:rsidRDefault="00F71565" w:rsidP="00065619">
            <w:pPr>
              <w:spacing w:before="80" w:after="80" w:line="220" w:lineRule="exact"/>
              <w:ind w:right="340"/>
              <w:jc w:val="right"/>
              <w:rPr>
                <w:b/>
                <w:i/>
                <w:sz w:val="22"/>
                <w:szCs w:val="22"/>
              </w:rPr>
            </w:pPr>
          </w:p>
        </w:tc>
        <w:tc>
          <w:tcPr>
            <w:tcW w:w="868" w:type="pct"/>
            <w:tcBorders>
              <w:top w:val="single" w:sz="4" w:space="0" w:color="auto"/>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b/>
                <w:i/>
                <w:sz w:val="22"/>
                <w:szCs w:val="22"/>
              </w:rPr>
            </w:pPr>
          </w:p>
        </w:tc>
        <w:tc>
          <w:tcPr>
            <w:tcW w:w="582" w:type="pct"/>
            <w:tcBorders>
              <w:top w:val="single" w:sz="4" w:space="0" w:color="auto"/>
              <w:left w:val="single" w:sz="4" w:space="0" w:color="auto"/>
              <w:bottom w:val="nil"/>
              <w:right w:val="single" w:sz="4" w:space="0" w:color="auto"/>
            </w:tcBorders>
            <w:vAlign w:val="bottom"/>
          </w:tcPr>
          <w:p w:rsidR="00F71565" w:rsidRPr="00B8475F" w:rsidRDefault="00F71565" w:rsidP="00065619">
            <w:pPr>
              <w:spacing w:before="80" w:after="80" w:line="220" w:lineRule="exact"/>
              <w:ind w:left="-57" w:right="227"/>
              <w:jc w:val="right"/>
              <w:rPr>
                <w:b/>
                <w:bCs/>
                <w:i/>
                <w:sz w:val="22"/>
                <w:szCs w:val="22"/>
              </w:rPr>
            </w:pPr>
          </w:p>
        </w:tc>
        <w:tc>
          <w:tcPr>
            <w:tcW w:w="888" w:type="pct"/>
            <w:tcBorders>
              <w:top w:val="single" w:sz="4" w:space="0" w:color="auto"/>
              <w:left w:val="single" w:sz="4" w:space="0" w:color="auto"/>
              <w:bottom w:val="nil"/>
              <w:right w:val="single" w:sz="4" w:space="0" w:color="auto"/>
            </w:tcBorders>
            <w:vAlign w:val="bottom"/>
          </w:tcPr>
          <w:p w:rsidR="00F71565" w:rsidRPr="00B8475F" w:rsidRDefault="00F71565" w:rsidP="00065619">
            <w:pPr>
              <w:spacing w:before="80" w:after="80" w:line="220" w:lineRule="exact"/>
              <w:ind w:right="227"/>
              <w:jc w:val="right"/>
              <w:rPr>
                <w:b/>
                <w:i/>
                <w:sz w:val="22"/>
                <w:szCs w:val="22"/>
              </w:rPr>
            </w:pPr>
          </w:p>
        </w:tc>
        <w:tc>
          <w:tcPr>
            <w:tcW w:w="747" w:type="pct"/>
            <w:tcBorders>
              <w:top w:val="single" w:sz="4" w:space="0" w:color="auto"/>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b/>
                <w:bCs/>
                <w:i/>
                <w:sz w:val="22"/>
                <w:szCs w:val="22"/>
              </w:rPr>
            </w:pP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F71565" w:rsidRPr="00B8475F" w:rsidRDefault="00F71565" w:rsidP="00065619">
            <w:pPr>
              <w:pStyle w:val="5"/>
              <w:tabs>
                <w:tab w:val="left" w:pos="3969"/>
                <w:tab w:val="left" w:pos="5954"/>
              </w:tabs>
              <w:spacing w:before="80" w:after="80" w:line="220" w:lineRule="exact"/>
              <w:ind w:left="318" w:right="-57"/>
              <w:rPr>
                <w:b w:val="0"/>
                <w:i w:val="0"/>
                <w:spacing w:val="-4"/>
                <w:sz w:val="22"/>
                <w:szCs w:val="22"/>
              </w:rPr>
            </w:pPr>
            <w:r w:rsidRPr="00B8475F">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2 427,4</w:t>
            </w:r>
          </w:p>
        </w:tc>
        <w:tc>
          <w:tcPr>
            <w:tcW w:w="86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119,4</w:t>
            </w:r>
          </w:p>
        </w:tc>
        <w:tc>
          <w:tcPr>
            <w:tcW w:w="582"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57" w:right="227"/>
              <w:jc w:val="right"/>
              <w:rPr>
                <w:sz w:val="22"/>
                <w:szCs w:val="22"/>
              </w:rPr>
            </w:pPr>
            <w:r w:rsidRPr="00B8475F">
              <w:rPr>
                <w:sz w:val="22"/>
                <w:szCs w:val="22"/>
              </w:rPr>
              <w:t>90,1</w:t>
            </w:r>
          </w:p>
        </w:tc>
        <w:tc>
          <w:tcPr>
            <w:tcW w:w="88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510"/>
              <w:jc w:val="right"/>
              <w:rPr>
                <w:sz w:val="22"/>
                <w:szCs w:val="22"/>
              </w:rPr>
            </w:pPr>
            <w:r w:rsidRPr="00B8475F">
              <w:rPr>
                <w:sz w:val="22"/>
                <w:szCs w:val="22"/>
              </w:rPr>
              <w:t>113,5</w:t>
            </w:r>
          </w:p>
        </w:tc>
        <w:tc>
          <w:tcPr>
            <w:tcW w:w="747"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89,5</w:t>
            </w:r>
          </w:p>
        </w:tc>
      </w:tr>
      <w:tr w:rsidR="00B8475F" w:rsidRPr="00185811" w:rsidTr="00EC15D0">
        <w:trPr>
          <w:jc w:val="center"/>
        </w:trPr>
        <w:tc>
          <w:tcPr>
            <w:tcW w:w="1004" w:type="pct"/>
            <w:tcBorders>
              <w:top w:val="nil"/>
              <w:left w:val="single" w:sz="4" w:space="0" w:color="auto"/>
              <w:bottom w:val="nil"/>
              <w:right w:val="single" w:sz="4" w:space="0" w:color="auto"/>
            </w:tcBorders>
            <w:vAlign w:val="bottom"/>
          </w:tcPr>
          <w:p w:rsidR="00F71565" w:rsidRPr="00185811" w:rsidRDefault="00F71565" w:rsidP="00065619">
            <w:pPr>
              <w:spacing w:before="80" w:after="80" w:line="220" w:lineRule="exact"/>
              <w:ind w:left="318" w:right="-57"/>
              <w:rPr>
                <w:sz w:val="22"/>
                <w:szCs w:val="22"/>
                <w:lang w:val="en-US"/>
              </w:rPr>
            </w:pPr>
            <w:r w:rsidRPr="00185811">
              <w:rPr>
                <w:sz w:val="22"/>
                <w:szCs w:val="22"/>
              </w:rPr>
              <w:t>Февраль</w:t>
            </w:r>
          </w:p>
        </w:tc>
        <w:tc>
          <w:tcPr>
            <w:tcW w:w="911" w:type="pct"/>
            <w:tcBorders>
              <w:top w:val="nil"/>
              <w:left w:val="single" w:sz="4" w:space="0" w:color="auto"/>
              <w:bottom w:val="nil"/>
              <w:right w:val="single" w:sz="4" w:space="0" w:color="auto"/>
            </w:tcBorders>
            <w:vAlign w:val="bottom"/>
          </w:tcPr>
          <w:p w:rsidR="00F71565" w:rsidRPr="00185811" w:rsidRDefault="00F71565" w:rsidP="00065619">
            <w:pPr>
              <w:spacing w:before="80" w:after="80" w:line="220" w:lineRule="exact"/>
              <w:ind w:right="454"/>
              <w:jc w:val="right"/>
              <w:rPr>
                <w:sz w:val="22"/>
                <w:szCs w:val="22"/>
              </w:rPr>
            </w:pPr>
            <w:r w:rsidRPr="00185811">
              <w:rPr>
                <w:sz w:val="22"/>
                <w:szCs w:val="22"/>
              </w:rPr>
              <w:t>2 428,1</w:t>
            </w:r>
          </w:p>
        </w:tc>
        <w:tc>
          <w:tcPr>
            <w:tcW w:w="868" w:type="pct"/>
            <w:tcBorders>
              <w:top w:val="nil"/>
              <w:left w:val="single" w:sz="4" w:space="0" w:color="auto"/>
              <w:bottom w:val="nil"/>
              <w:right w:val="single" w:sz="4" w:space="0" w:color="auto"/>
            </w:tcBorders>
            <w:vAlign w:val="bottom"/>
          </w:tcPr>
          <w:p w:rsidR="00F71565" w:rsidRPr="00185811" w:rsidRDefault="00F71565" w:rsidP="00065619">
            <w:pPr>
              <w:spacing w:before="80" w:after="80" w:line="220" w:lineRule="exact"/>
              <w:ind w:right="454"/>
              <w:jc w:val="right"/>
              <w:rPr>
                <w:sz w:val="22"/>
                <w:szCs w:val="22"/>
              </w:rPr>
            </w:pPr>
            <w:r w:rsidRPr="00185811">
              <w:rPr>
                <w:sz w:val="22"/>
                <w:szCs w:val="22"/>
              </w:rPr>
              <w:t>117,3</w:t>
            </w:r>
          </w:p>
        </w:tc>
        <w:tc>
          <w:tcPr>
            <w:tcW w:w="582" w:type="pct"/>
            <w:tcBorders>
              <w:top w:val="nil"/>
              <w:left w:val="single" w:sz="4" w:space="0" w:color="auto"/>
              <w:bottom w:val="nil"/>
              <w:right w:val="single" w:sz="4" w:space="0" w:color="auto"/>
            </w:tcBorders>
            <w:vAlign w:val="bottom"/>
          </w:tcPr>
          <w:p w:rsidR="00F71565" w:rsidRPr="00185811" w:rsidRDefault="00F71565" w:rsidP="00065619">
            <w:pPr>
              <w:spacing w:before="80" w:after="80" w:line="220" w:lineRule="exact"/>
              <w:ind w:left="-57" w:right="227"/>
              <w:jc w:val="right"/>
              <w:rPr>
                <w:sz w:val="22"/>
                <w:szCs w:val="22"/>
              </w:rPr>
            </w:pPr>
            <w:r w:rsidRPr="00185811">
              <w:rPr>
                <w:sz w:val="22"/>
                <w:szCs w:val="22"/>
              </w:rPr>
              <w:t>100,03</w:t>
            </w:r>
          </w:p>
        </w:tc>
        <w:tc>
          <w:tcPr>
            <w:tcW w:w="888" w:type="pct"/>
            <w:tcBorders>
              <w:top w:val="nil"/>
              <w:left w:val="single" w:sz="4" w:space="0" w:color="auto"/>
              <w:bottom w:val="nil"/>
              <w:right w:val="single" w:sz="4" w:space="0" w:color="auto"/>
            </w:tcBorders>
            <w:vAlign w:val="bottom"/>
          </w:tcPr>
          <w:p w:rsidR="00F71565" w:rsidRPr="00185811" w:rsidRDefault="00F71565" w:rsidP="00065619">
            <w:pPr>
              <w:spacing w:before="80" w:after="80" w:line="220" w:lineRule="exact"/>
              <w:ind w:right="510"/>
              <w:jc w:val="right"/>
              <w:rPr>
                <w:sz w:val="22"/>
                <w:szCs w:val="22"/>
              </w:rPr>
            </w:pPr>
            <w:r w:rsidRPr="00185811">
              <w:rPr>
                <w:sz w:val="22"/>
                <w:szCs w:val="22"/>
              </w:rPr>
              <w:t>111,1</w:t>
            </w:r>
          </w:p>
        </w:tc>
        <w:tc>
          <w:tcPr>
            <w:tcW w:w="747" w:type="pct"/>
            <w:tcBorders>
              <w:top w:val="nil"/>
              <w:left w:val="single" w:sz="4" w:space="0" w:color="auto"/>
              <w:bottom w:val="nil"/>
              <w:right w:val="single" w:sz="4" w:space="0" w:color="auto"/>
            </w:tcBorders>
            <w:vAlign w:val="bottom"/>
          </w:tcPr>
          <w:p w:rsidR="00F71565" w:rsidRPr="00185811" w:rsidRDefault="00F71565" w:rsidP="00065619">
            <w:pPr>
              <w:spacing w:before="80" w:after="80" w:line="220" w:lineRule="exact"/>
              <w:ind w:right="454"/>
              <w:jc w:val="right"/>
              <w:rPr>
                <w:sz w:val="22"/>
                <w:szCs w:val="22"/>
              </w:rPr>
            </w:pPr>
            <w:r w:rsidRPr="00185811">
              <w:rPr>
                <w:sz w:val="22"/>
                <w:szCs w:val="22"/>
              </w:rPr>
              <w:t>98,7</w:t>
            </w:r>
          </w:p>
        </w:tc>
      </w:tr>
      <w:tr w:rsidR="00B8475F" w:rsidRPr="00185811" w:rsidTr="00EC15D0">
        <w:trPr>
          <w:jc w:val="center"/>
        </w:trPr>
        <w:tc>
          <w:tcPr>
            <w:tcW w:w="1004" w:type="pct"/>
            <w:tcBorders>
              <w:top w:val="nil"/>
              <w:left w:val="single" w:sz="4" w:space="0" w:color="auto"/>
              <w:bottom w:val="nil"/>
              <w:right w:val="single" w:sz="4" w:space="0" w:color="auto"/>
            </w:tcBorders>
            <w:vAlign w:val="bottom"/>
          </w:tcPr>
          <w:p w:rsidR="00F71565" w:rsidRPr="00185811" w:rsidRDefault="00F71565" w:rsidP="00065619">
            <w:pPr>
              <w:spacing w:before="80" w:after="80" w:line="220" w:lineRule="exact"/>
              <w:ind w:left="318" w:right="-57"/>
              <w:rPr>
                <w:i/>
                <w:sz w:val="22"/>
                <w:szCs w:val="22"/>
              </w:rPr>
            </w:pPr>
            <w:r w:rsidRPr="00185811">
              <w:rPr>
                <w:i/>
                <w:sz w:val="22"/>
                <w:szCs w:val="22"/>
              </w:rPr>
              <w:t>Март</w:t>
            </w:r>
          </w:p>
        </w:tc>
        <w:tc>
          <w:tcPr>
            <w:tcW w:w="911" w:type="pct"/>
            <w:tcBorders>
              <w:top w:val="nil"/>
              <w:left w:val="single" w:sz="4" w:space="0" w:color="auto"/>
              <w:bottom w:val="nil"/>
              <w:right w:val="single" w:sz="4" w:space="0" w:color="auto"/>
            </w:tcBorders>
            <w:vAlign w:val="bottom"/>
          </w:tcPr>
          <w:p w:rsidR="00F71565" w:rsidRPr="00185811" w:rsidRDefault="00F71565" w:rsidP="00065619">
            <w:pPr>
              <w:spacing w:before="80" w:after="80" w:line="220" w:lineRule="exact"/>
              <w:ind w:right="454"/>
              <w:jc w:val="right"/>
              <w:rPr>
                <w:i/>
                <w:sz w:val="22"/>
                <w:szCs w:val="22"/>
              </w:rPr>
            </w:pPr>
            <w:r w:rsidRPr="00185811">
              <w:rPr>
                <w:i/>
                <w:sz w:val="22"/>
                <w:szCs w:val="22"/>
              </w:rPr>
              <w:t>2 601,8</w:t>
            </w:r>
          </w:p>
        </w:tc>
        <w:tc>
          <w:tcPr>
            <w:tcW w:w="868" w:type="pct"/>
            <w:tcBorders>
              <w:top w:val="nil"/>
              <w:left w:val="single" w:sz="4" w:space="0" w:color="auto"/>
              <w:bottom w:val="nil"/>
              <w:right w:val="single" w:sz="4" w:space="0" w:color="auto"/>
            </w:tcBorders>
            <w:vAlign w:val="bottom"/>
          </w:tcPr>
          <w:p w:rsidR="00F71565" w:rsidRPr="00185811" w:rsidRDefault="00F71565" w:rsidP="00065619">
            <w:pPr>
              <w:spacing w:before="80" w:after="80" w:line="220" w:lineRule="exact"/>
              <w:ind w:right="454"/>
              <w:jc w:val="right"/>
              <w:rPr>
                <w:i/>
                <w:sz w:val="22"/>
                <w:szCs w:val="22"/>
              </w:rPr>
            </w:pPr>
            <w:r w:rsidRPr="00185811">
              <w:rPr>
                <w:i/>
                <w:sz w:val="22"/>
                <w:szCs w:val="22"/>
              </w:rPr>
              <w:t>118,4</w:t>
            </w:r>
          </w:p>
        </w:tc>
        <w:tc>
          <w:tcPr>
            <w:tcW w:w="582" w:type="pct"/>
            <w:tcBorders>
              <w:top w:val="nil"/>
              <w:left w:val="single" w:sz="4" w:space="0" w:color="auto"/>
              <w:bottom w:val="nil"/>
              <w:right w:val="single" w:sz="4" w:space="0" w:color="auto"/>
            </w:tcBorders>
            <w:vAlign w:val="bottom"/>
          </w:tcPr>
          <w:p w:rsidR="00F71565" w:rsidRPr="00185811" w:rsidRDefault="00F71565" w:rsidP="00065619">
            <w:pPr>
              <w:spacing w:before="80" w:after="80" w:line="220" w:lineRule="exact"/>
              <w:ind w:left="-57" w:right="227"/>
              <w:jc w:val="right"/>
              <w:rPr>
                <w:i/>
                <w:sz w:val="22"/>
                <w:szCs w:val="22"/>
              </w:rPr>
            </w:pPr>
            <w:r w:rsidRPr="00185811">
              <w:rPr>
                <w:i/>
                <w:sz w:val="22"/>
                <w:szCs w:val="22"/>
              </w:rPr>
              <w:t>107,2</w:t>
            </w:r>
          </w:p>
        </w:tc>
        <w:tc>
          <w:tcPr>
            <w:tcW w:w="888" w:type="pct"/>
            <w:tcBorders>
              <w:top w:val="nil"/>
              <w:left w:val="single" w:sz="4" w:space="0" w:color="auto"/>
              <w:bottom w:val="nil"/>
              <w:right w:val="single" w:sz="4" w:space="0" w:color="auto"/>
            </w:tcBorders>
            <w:vAlign w:val="bottom"/>
          </w:tcPr>
          <w:p w:rsidR="00F71565" w:rsidRPr="00185811" w:rsidRDefault="00F71565" w:rsidP="00065619">
            <w:pPr>
              <w:spacing w:before="80" w:after="80" w:line="220" w:lineRule="exact"/>
              <w:ind w:right="510"/>
              <w:jc w:val="right"/>
              <w:rPr>
                <w:i/>
                <w:sz w:val="22"/>
                <w:szCs w:val="22"/>
              </w:rPr>
            </w:pPr>
            <w:r w:rsidRPr="00185811">
              <w:rPr>
                <w:i/>
                <w:sz w:val="22"/>
                <w:szCs w:val="22"/>
              </w:rPr>
              <w:t>111,8</w:t>
            </w:r>
          </w:p>
        </w:tc>
        <w:tc>
          <w:tcPr>
            <w:tcW w:w="747" w:type="pct"/>
            <w:tcBorders>
              <w:top w:val="nil"/>
              <w:left w:val="single" w:sz="4" w:space="0" w:color="auto"/>
              <w:bottom w:val="nil"/>
              <w:right w:val="single" w:sz="4" w:space="0" w:color="auto"/>
            </w:tcBorders>
            <w:vAlign w:val="bottom"/>
          </w:tcPr>
          <w:p w:rsidR="00F71565" w:rsidRPr="00185811" w:rsidRDefault="00F71565" w:rsidP="00065619">
            <w:pPr>
              <w:spacing w:before="80" w:after="80" w:line="220" w:lineRule="exact"/>
              <w:ind w:right="454"/>
              <w:jc w:val="right"/>
              <w:rPr>
                <w:i/>
                <w:sz w:val="22"/>
                <w:szCs w:val="22"/>
              </w:rPr>
            </w:pPr>
            <w:r w:rsidRPr="00185811">
              <w:rPr>
                <w:i/>
                <w:sz w:val="22"/>
                <w:szCs w:val="22"/>
              </w:rPr>
              <w:t>106,3</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57"/>
              <w:rPr>
                <w:b/>
                <w:sz w:val="22"/>
                <w:szCs w:val="22"/>
              </w:rPr>
            </w:pPr>
            <w:r w:rsidRPr="00B8475F">
              <w:rPr>
                <w:b/>
                <w:spacing w:val="-4"/>
                <w:sz w:val="22"/>
                <w:szCs w:val="22"/>
                <w:lang w:val="en-US"/>
              </w:rPr>
              <w:t xml:space="preserve">I </w:t>
            </w:r>
            <w:r w:rsidRPr="00B8475F">
              <w:rPr>
                <w:b/>
                <w:spacing w:val="-4"/>
                <w:sz w:val="22"/>
                <w:szCs w:val="22"/>
              </w:rPr>
              <w:t>квартал</w:t>
            </w:r>
          </w:p>
        </w:tc>
        <w:tc>
          <w:tcPr>
            <w:tcW w:w="911"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b/>
                <w:sz w:val="22"/>
                <w:szCs w:val="22"/>
              </w:rPr>
            </w:pPr>
            <w:r w:rsidRPr="00B8475F">
              <w:rPr>
                <w:b/>
                <w:sz w:val="22"/>
                <w:szCs w:val="22"/>
              </w:rPr>
              <w:t>2 487,3</w:t>
            </w:r>
          </w:p>
        </w:tc>
        <w:tc>
          <w:tcPr>
            <w:tcW w:w="86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b/>
                <w:sz w:val="22"/>
                <w:szCs w:val="22"/>
              </w:rPr>
            </w:pPr>
            <w:r w:rsidRPr="00B8475F">
              <w:rPr>
                <w:b/>
                <w:sz w:val="22"/>
                <w:szCs w:val="22"/>
              </w:rPr>
              <w:t>118,4</w:t>
            </w:r>
          </w:p>
        </w:tc>
        <w:tc>
          <w:tcPr>
            <w:tcW w:w="582"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57" w:right="227"/>
              <w:jc w:val="right"/>
              <w:rPr>
                <w:b/>
                <w:sz w:val="22"/>
                <w:szCs w:val="22"/>
              </w:rPr>
            </w:pPr>
            <w:r w:rsidRPr="00B8475F">
              <w:rPr>
                <w:b/>
                <w:sz w:val="22"/>
                <w:szCs w:val="22"/>
              </w:rPr>
              <w:t>101,1</w:t>
            </w:r>
          </w:p>
        </w:tc>
        <w:tc>
          <w:tcPr>
            <w:tcW w:w="88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510"/>
              <w:jc w:val="right"/>
              <w:rPr>
                <w:b/>
                <w:sz w:val="22"/>
                <w:szCs w:val="22"/>
              </w:rPr>
            </w:pPr>
            <w:r w:rsidRPr="00B8475F">
              <w:rPr>
                <w:b/>
                <w:sz w:val="22"/>
                <w:szCs w:val="22"/>
              </w:rPr>
              <w:t>112,1</w:t>
            </w:r>
          </w:p>
        </w:tc>
        <w:tc>
          <w:tcPr>
            <w:tcW w:w="747"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b/>
                <w:sz w:val="22"/>
                <w:szCs w:val="22"/>
              </w:rPr>
            </w:pPr>
            <w:r w:rsidRPr="00B8475F">
              <w:rPr>
                <w:b/>
                <w:sz w:val="22"/>
                <w:szCs w:val="22"/>
              </w:rPr>
              <w:t>98,9</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318" w:right="-57"/>
              <w:rPr>
                <w:sz w:val="22"/>
                <w:szCs w:val="22"/>
              </w:rPr>
            </w:pPr>
            <w:r w:rsidRPr="00B8475F">
              <w:rPr>
                <w:sz w:val="22"/>
                <w:szCs w:val="22"/>
              </w:rPr>
              <w:t>Апрель</w:t>
            </w:r>
          </w:p>
        </w:tc>
        <w:tc>
          <w:tcPr>
            <w:tcW w:w="911"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2 613,5</w:t>
            </w:r>
          </w:p>
        </w:tc>
        <w:tc>
          <w:tcPr>
            <w:tcW w:w="86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117,6</w:t>
            </w:r>
          </w:p>
        </w:tc>
        <w:tc>
          <w:tcPr>
            <w:tcW w:w="582"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57" w:right="227"/>
              <w:jc w:val="right"/>
              <w:rPr>
                <w:sz w:val="22"/>
                <w:szCs w:val="22"/>
              </w:rPr>
            </w:pPr>
            <w:r w:rsidRPr="00B8475F">
              <w:rPr>
                <w:sz w:val="22"/>
                <w:szCs w:val="22"/>
              </w:rPr>
              <w:t>100,4</w:t>
            </w:r>
          </w:p>
        </w:tc>
        <w:tc>
          <w:tcPr>
            <w:tcW w:w="88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510"/>
              <w:jc w:val="right"/>
              <w:rPr>
                <w:sz w:val="22"/>
                <w:szCs w:val="22"/>
              </w:rPr>
            </w:pPr>
            <w:r w:rsidRPr="00B8475F">
              <w:rPr>
                <w:sz w:val="22"/>
                <w:szCs w:val="22"/>
              </w:rPr>
              <w:t>110,4</w:t>
            </w:r>
          </w:p>
        </w:tc>
        <w:tc>
          <w:tcPr>
            <w:tcW w:w="747"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99,4</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318" w:right="-57"/>
              <w:rPr>
                <w:spacing w:val="-4"/>
                <w:sz w:val="22"/>
                <w:szCs w:val="22"/>
              </w:rPr>
            </w:pPr>
            <w:r w:rsidRPr="00B8475F">
              <w:rPr>
                <w:spacing w:val="-4"/>
                <w:sz w:val="22"/>
                <w:szCs w:val="22"/>
              </w:rPr>
              <w:t>Май</w:t>
            </w:r>
          </w:p>
        </w:tc>
        <w:tc>
          <w:tcPr>
            <w:tcW w:w="911"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2 652,3</w:t>
            </w:r>
          </w:p>
        </w:tc>
        <w:tc>
          <w:tcPr>
            <w:tcW w:w="86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117,6</w:t>
            </w:r>
          </w:p>
        </w:tc>
        <w:tc>
          <w:tcPr>
            <w:tcW w:w="582"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57" w:right="227"/>
              <w:jc w:val="right"/>
              <w:rPr>
                <w:sz w:val="22"/>
                <w:szCs w:val="22"/>
              </w:rPr>
            </w:pPr>
            <w:r w:rsidRPr="00B8475F">
              <w:rPr>
                <w:sz w:val="22"/>
                <w:szCs w:val="22"/>
              </w:rPr>
              <w:t>101,5</w:t>
            </w:r>
          </w:p>
        </w:tc>
        <w:tc>
          <w:tcPr>
            <w:tcW w:w="88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510"/>
              <w:jc w:val="right"/>
              <w:rPr>
                <w:sz w:val="22"/>
                <w:szCs w:val="22"/>
              </w:rPr>
            </w:pPr>
            <w:r w:rsidRPr="00B8475F">
              <w:rPr>
                <w:sz w:val="22"/>
                <w:szCs w:val="22"/>
              </w:rPr>
              <w:t>109,8</w:t>
            </w:r>
          </w:p>
        </w:tc>
        <w:tc>
          <w:tcPr>
            <w:tcW w:w="747"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lang w:val="en-US"/>
              </w:rPr>
            </w:pPr>
            <w:r w:rsidRPr="00B8475F">
              <w:rPr>
                <w:sz w:val="22"/>
                <w:szCs w:val="22"/>
              </w:rPr>
              <w:t>100,8</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318" w:right="-57"/>
              <w:rPr>
                <w:spacing w:val="-4"/>
                <w:sz w:val="22"/>
                <w:szCs w:val="22"/>
              </w:rPr>
            </w:pPr>
            <w:r w:rsidRPr="00B8475F">
              <w:rPr>
                <w:sz w:val="22"/>
                <w:szCs w:val="22"/>
              </w:rPr>
              <w:t>Июнь</w:t>
            </w:r>
          </w:p>
        </w:tc>
        <w:tc>
          <w:tcPr>
            <w:tcW w:w="911"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2 717,8</w:t>
            </w:r>
          </w:p>
        </w:tc>
        <w:tc>
          <w:tcPr>
            <w:tcW w:w="86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117,6</w:t>
            </w:r>
          </w:p>
        </w:tc>
        <w:tc>
          <w:tcPr>
            <w:tcW w:w="582"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57" w:right="227"/>
              <w:jc w:val="right"/>
              <w:rPr>
                <w:sz w:val="22"/>
                <w:szCs w:val="22"/>
              </w:rPr>
            </w:pPr>
            <w:r w:rsidRPr="00B8475F">
              <w:rPr>
                <w:sz w:val="22"/>
                <w:szCs w:val="22"/>
              </w:rPr>
              <w:t>102,5</w:t>
            </w:r>
          </w:p>
        </w:tc>
        <w:tc>
          <w:tcPr>
            <w:tcW w:w="88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510"/>
              <w:jc w:val="right"/>
              <w:rPr>
                <w:sz w:val="22"/>
                <w:szCs w:val="22"/>
              </w:rPr>
            </w:pPr>
            <w:r w:rsidRPr="00B8475F">
              <w:rPr>
                <w:sz w:val="22"/>
                <w:szCs w:val="22"/>
              </w:rPr>
              <w:t>109,6</w:t>
            </w:r>
          </w:p>
        </w:tc>
        <w:tc>
          <w:tcPr>
            <w:tcW w:w="747"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101,6</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rPr>
                <w:b/>
                <w:sz w:val="22"/>
                <w:szCs w:val="22"/>
                <w:lang w:val="en-US"/>
              </w:rPr>
            </w:pPr>
            <w:r w:rsidRPr="00B8475F">
              <w:rPr>
                <w:b/>
                <w:sz w:val="22"/>
                <w:szCs w:val="22"/>
                <w:lang w:val="en-US"/>
              </w:rPr>
              <w:t xml:space="preserve">II </w:t>
            </w:r>
            <w:proofErr w:type="spellStart"/>
            <w:r w:rsidRPr="00B8475F">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b/>
                <w:sz w:val="22"/>
                <w:szCs w:val="22"/>
              </w:rPr>
            </w:pPr>
            <w:r w:rsidRPr="00B8475F">
              <w:rPr>
                <w:b/>
                <w:sz w:val="22"/>
                <w:szCs w:val="22"/>
              </w:rPr>
              <w:t>2 662,6</w:t>
            </w:r>
          </w:p>
        </w:tc>
        <w:tc>
          <w:tcPr>
            <w:tcW w:w="86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b/>
                <w:sz w:val="22"/>
                <w:szCs w:val="22"/>
              </w:rPr>
            </w:pPr>
            <w:r w:rsidRPr="00B8475F">
              <w:rPr>
                <w:b/>
                <w:sz w:val="22"/>
                <w:szCs w:val="22"/>
              </w:rPr>
              <w:t>117,7</w:t>
            </w:r>
          </w:p>
        </w:tc>
        <w:tc>
          <w:tcPr>
            <w:tcW w:w="582"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57" w:right="227"/>
              <w:jc w:val="right"/>
              <w:rPr>
                <w:b/>
                <w:sz w:val="22"/>
                <w:szCs w:val="22"/>
                <w:lang w:val="en-US"/>
              </w:rPr>
            </w:pPr>
            <w:r w:rsidRPr="00B8475F">
              <w:rPr>
                <w:b/>
                <w:sz w:val="22"/>
                <w:szCs w:val="22"/>
                <w:lang w:val="en-US"/>
              </w:rPr>
              <w:t>107</w:t>
            </w:r>
            <w:r w:rsidRPr="00B8475F">
              <w:rPr>
                <w:b/>
                <w:sz w:val="22"/>
                <w:szCs w:val="22"/>
              </w:rPr>
              <w:t>,</w:t>
            </w:r>
            <w:r w:rsidRPr="00B8475F">
              <w:rPr>
                <w:b/>
                <w:sz w:val="22"/>
                <w:szCs w:val="22"/>
                <w:lang w:val="en-US"/>
              </w:rPr>
              <w:t>0</w:t>
            </w:r>
          </w:p>
        </w:tc>
        <w:tc>
          <w:tcPr>
            <w:tcW w:w="88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510"/>
              <w:jc w:val="right"/>
              <w:rPr>
                <w:b/>
                <w:sz w:val="22"/>
                <w:szCs w:val="22"/>
              </w:rPr>
            </w:pPr>
            <w:r w:rsidRPr="00B8475F">
              <w:rPr>
                <w:b/>
                <w:sz w:val="22"/>
                <w:szCs w:val="22"/>
              </w:rPr>
              <w:t>110,1</w:t>
            </w:r>
          </w:p>
        </w:tc>
        <w:tc>
          <w:tcPr>
            <w:tcW w:w="747"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b/>
                <w:sz w:val="22"/>
                <w:szCs w:val="22"/>
              </w:rPr>
            </w:pPr>
            <w:r w:rsidRPr="00B8475F">
              <w:rPr>
                <w:b/>
                <w:sz w:val="22"/>
                <w:szCs w:val="22"/>
              </w:rPr>
              <w:t>104,3</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F71565" w:rsidRPr="00B8475F" w:rsidRDefault="00F71565" w:rsidP="00065619">
            <w:pPr>
              <w:pStyle w:val="5"/>
              <w:tabs>
                <w:tab w:val="left" w:pos="3969"/>
                <w:tab w:val="left" w:pos="5954"/>
              </w:tabs>
              <w:spacing w:before="80" w:after="80" w:line="220" w:lineRule="exact"/>
              <w:rPr>
                <w:b w:val="0"/>
                <w:i w:val="0"/>
                <w:iCs w:val="0"/>
                <w:sz w:val="22"/>
                <w:szCs w:val="22"/>
              </w:rPr>
            </w:pPr>
            <w:r w:rsidRPr="00B8475F">
              <w:rPr>
                <w:b w:val="0"/>
                <w:sz w:val="22"/>
                <w:szCs w:val="22"/>
                <w:lang w:val="en-US"/>
              </w:rPr>
              <w:t xml:space="preserve">I </w:t>
            </w:r>
            <w:proofErr w:type="spellStart"/>
            <w:r w:rsidRPr="00B8475F">
              <w:rPr>
                <w:b w:val="0"/>
                <w:sz w:val="22"/>
                <w:szCs w:val="22"/>
                <w:lang w:val="en-US"/>
              </w:rPr>
              <w:t>полугодие</w:t>
            </w:r>
            <w:proofErr w:type="spellEnd"/>
          </w:p>
        </w:tc>
        <w:tc>
          <w:tcPr>
            <w:tcW w:w="911"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i/>
                <w:sz w:val="22"/>
                <w:szCs w:val="22"/>
              </w:rPr>
            </w:pPr>
            <w:r w:rsidRPr="00B8475F">
              <w:rPr>
                <w:i/>
                <w:sz w:val="22"/>
                <w:szCs w:val="22"/>
              </w:rPr>
              <w:t>2 575,1</w:t>
            </w:r>
          </w:p>
        </w:tc>
        <w:tc>
          <w:tcPr>
            <w:tcW w:w="86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i/>
                <w:sz w:val="22"/>
                <w:szCs w:val="22"/>
              </w:rPr>
            </w:pPr>
            <w:r w:rsidRPr="00B8475F">
              <w:rPr>
                <w:i/>
                <w:sz w:val="22"/>
                <w:szCs w:val="22"/>
              </w:rPr>
              <w:t>118,0</w:t>
            </w:r>
          </w:p>
        </w:tc>
        <w:tc>
          <w:tcPr>
            <w:tcW w:w="582"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57" w:right="227"/>
              <w:jc w:val="right"/>
              <w:rPr>
                <w:i/>
                <w:sz w:val="22"/>
                <w:szCs w:val="22"/>
              </w:rPr>
            </w:pPr>
            <w:r w:rsidRPr="00B8475F">
              <w:rPr>
                <w:i/>
                <w:sz w:val="22"/>
                <w:szCs w:val="22"/>
              </w:rPr>
              <w:t>х</w:t>
            </w:r>
          </w:p>
        </w:tc>
        <w:tc>
          <w:tcPr>
            <w:tcW w:w="88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510"/>
              <w:jc w:val="right"/>
              <w:rPr>
                <w:i/>
                <w:sz w:val="22"/>
                <w:szCs w:val="22"/>
              </w:rPr>
            </w:pPr>
            <w:r w:rsidRPr="00B8475F">
              <w:rPr>
                <w:i/>
                <w:sz w:val="22"/>
                <w:szCs w:val="22"/>
              </w:rPr>
              <w:t>111,0</w:t>
            </w:r>
          </w:p>
        </w:tc>
        <w:tc>
          <w:tcPr>
            <w:tcW w:w="747"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i/>
                <w:sz w:val="22"/>
                <w:szCs w:val="22"/>
              </w:rPr>
            </w:pPr>
            <w:r w:rsidRPr="00B8475F">
              <w:rPr>
                <w:i/>
                <w:sz w:val="22"/>
                <w:szCs w:val="22"/>
              </w:rPr>
              <w:t>х</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318" w:right="-57"/>
              <w:rPr>
                <w:sz w:val="22"/>
                <w:szCs w:val="22"/>
              </w:rPr>
            </w:pPr>
            <w:r w:rsidRPr="00B8475F">
              <w:rPr>
                <w:sz w:val="22"/>
                <w:szCs w:val="22"/>
              </w:rPr>
              <w:t>Июль</w:t>
            </w:r>
          </w:p>
        </w:tc>
        <w:tc>
          <w:tcPr>
            <w:tcW w:w="911"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2 772,4</w:t>
            </w:r>
          </w:p>
        </w:tc>
        <w:tc>
          <w:tcPr>
            <w:tcW w:w="86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115,6</w:t>
            </w:r>
          </w:p>
        </w:tc>
        <w:tc>
          <w:tcPr>
            <w:tcW w:w="582"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57" w:right="227"/>
              <w:jc w:val="right"/>
              <w:rPr>
                <w:sz w:val="22"/>
                <w:szCs w:val="22"/>
              </w:rPr>
            </w:pPr>
            <w:r w:rsidRPr="00B8475F">
              <w:rPr>
                <w:sz w:val="22"/>
                <w:szCs w:val="22"/>
              </w:rPr>
              <w:t>102,0</w:t>
            </w:r>
          </w:p>
        </w:tc>
        <w:tc>
          <w:tcPr>
            <w:tcW w:w="88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510"/>
              <w:jc w:val="right"/>
              <w:rPr>
                <w:sz w:val="22"/>
                <w:szCs w:val="22"/>
              </w:rPr>
            </w:pPr>
            <w:r w:rsidRPr="00B8475F">
              <w:rPr>
                <w:sz w:val="22"/>
                <w:szCs w:val="22"/>
              </w:rPr>
              <w:t>107,6</w:t>
            </w:r>
          </w:p>
        </w:tc>
        <w:tc>
          <w:tcPr>
            <w:tcW w:w="747"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101,8</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312" w:right="-57"/>
              <w:rPr>
                <w:spacing w:val="-4"/>
                <w:sz w:val="22"/>
                <w:szCs w:val="22"/>
              </w:rPr>
            </w:pPr>
            <w:r w:rsidRPr="00B8475F">
              <w:rPr>
                <w:spacing w:val="-4"/>
                <w:sz w:val="22"/>
                <w:szCs w:val="22"/>
              </w:rPr>
              <w:t>Август</w:t>
            </w:r>
          </w:p>
        </w:tc>
        <w:tc>
          <w:tcPr>
            <w:tcW w:w="911"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2 762,7</w:t>
            </w:r>
          </w:p>
        </w:tc>
        <w:tc>
          <w:tcPr>
            <w:tcW w:w="86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115,8</w:t>
            </w:r>
          </w:p>
        </w:tc>
        <w:tc>
          <w:tcPr>
            <w:tcW w:w="582"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57" w:right="227"/>
              <w:jc w:val="right"/>
              <w:rPr>
                <w:sz w:val="22"/>
                <w:szCs w:val="22"/>
              </w:rPr>
            </w:pPr>
            <w:r w:rsidRPr="00B8475F">
              <w:rPr>
                <w:sz w:val="22"/>
                <w:szCs w:val="22"/>
              </w:rPr>
              <w:t>99,7</w:t>
            </w:r>
          </w:p>
        </w:tc>
        <w:tc>
          <w:tcPr>
            <w:tcW w:w="88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510"/>
              <w:jc w:val="right"/>
              <w:rPr>
                <w:sz w:val="22"/>
                <w:szCs w:val="22"/>
              </w:rPr>
            </w:pPr>
            <w:r w:rsidRPr="00B8475F">
              <w:rPr>
                <w:sz w:val="22"/>
                <w:szCs w:val="22"/>
              </w:rPr>
              <w:t>108,0</w:t>
            </w:r>
          </w:p>
        </w:tc>
        <w:tc>
          <w:tcPr>
            <w:tcW w:w="747"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100,0</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312" w:right="-57"/>
              <w:rPr>
                <w:spacing w:val="-4"/>
                <w:sz w:val="22"/>
                <w:szCs w:val="22"/>
              </w:rPr>
            </w:pPr>
            <w:r w:rsidRPr="00B8475F">
              <w:rPr>
                <w:spacing w:val="-4"/>
                <w:sz w:val="22"/>
                <w:szCs w:val="22"/>
              </w:rPr>
              <w:t>Сентябрь</w:t>
            </w:r>
          </w:p>
        </w:tc>
        <w:tc>
          <w:tcPr>
            <w:tcW w:w="911"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2 746,4</w:t>
            </w:r>
          </w:p>
        </w:tc>
        <w:tc>
          <w:tcPr>
            <w:tcW w:w="86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116,3</w:t>
            </w:r>
          </w:p>
        </w:tc>
        <w:tc>
          <w:tcPr>
            <w:tcW w:w="582"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57" w:right="227"/>
              <w:jc w:val="right"/>
              <w:rPr>
                <w:sz w:val="22"/>
                <w:szCs w:val="22"/>
              </w:rPr>
            </w:pPr>
            <w:r w:rsidRPr="00B8475F">
              <w:rPr>
                <w:sz w:val="22"/>
                <w:szCs w:val="22"/>
              </w:rPr>
              <w:t>99,4</w:t>
            </w:r>
          </w:p>
        </w:tc>
        <w:tc>
          <w:tcPr>
            <w:tcW w:w="88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510"/>
              <w:jc w:val="right"/>
              <w:rPr>
                <w:sz w:val="22"/>
                <w:szCs w:val="22"/>
              </w:rPr>
            </w:pPr>
            <w:r w:rsidRPr="00B8475F">
              <w:rPr>
                <w:sz w:val="22"/>
                <w:szCs w:val="22"/>
              </w:rPr>
              <w:t>108,6</w:t>
            </w:r>
          </w:p>
        </w:tc>
        <w:tc>
          <w:tcPr>
            <w:tcW w:w="747"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sz w:val="22"/>
                <w:szCs w:val="22"/>
              </w:rPr>
            </w:pPr>
            <w:r w:rsidRPr="00B8475F">
              <w:rPr>
                <w:sz w:val="22"/>
                <w:szCs w:val="22"/>
              </w:rPr>
              <w:t>98,9</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57"/>
              <w:rPr>
                <w:b/>
                <w:i/>
                <w:spacing w:val="-4"/>
                <w:sz w:val="22"/>
                <w:szCs w:val="22"/>
              </w:rPr>
            </w:pPr>
            <w:r w:rsidRPr="00B8475F">
              <w:rPr>
                <w:b/>
                <w:sz w:val="22"/>
                <w:szCs w:val="22"/>
                <w:lang w:val="en-US"/>
              </w:rPr>
              <w:t xml:space="preserve">III </w:t>
            </w:r>
            <w:proofErr w:type="spellStart"/>
            <w:r w:rsidRPr="00B8475F">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b/>
                <w:sz w:val="22"/>
                <w:szCs w:val="22"/>
              </w:rPr>
            </w:pPr>
            <w:r w:rsidRPr="00B8475F">
              <w:rPr>
                <w:b/>
                <w:sz w:val="22"/>
                <w:szCs w:val="22"/>
              </w:rPr>
              <w:t>2 762,4</w:t>
            </w:r>
          </w:p>
        </w:tc>
        <w:tc>
          <w:tcPr>
            <w:tcW w:w="86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b/>
                <w:sz w:val="22"/>
                <w:szCs w:val="22"/>
              </w:rPr>
            </w:pPr>
            <w:r w:rsidRPr="00B8475F">
              <w:rPr>
                <w:b/>
                <w:sz w:val="22"/>
                <w:szCs w:val="22"/>
              </w:rPr>
              <w:t>116,0</w:t>
            </w:r>
          </w:p>
        </w:tc>
        <w:tc>
          <w:tcPr>
            <w:tcW w:w="582"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57" w:right="227"/>
              <w:jc w:val="right"/>
              <w:rPr>
                <w:b/>
                <w:sz w:val="22"/>
                <w:szCs w:val="22"/>
              </w:rPr>
            </w:pPr>
            <w:r w:rsidRPr="00B8475F">
              <w:rPr>
                <w:b/>
                <w:sz w:val="22"/>
                <w:szCs w:val="22"/>
              </w:rPr>
              <w:t>103,7</w:t>
            </w:r>
          </w:p>
        </w:tc>
        <w:tc>
          <w:tcPr>
            <w:tcW w:w="88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510"/>
              <w:jc w:val="right"/>
              <w:rPr>
                <w:b/>
                <w:sz w:val="22"/>
                <w:szCs w:val="22"/>
              </w:rPr>
            </w:pPr>
            <w:r w:rsidRPr="00B8475F">
              <w:rPr>
                <w:b/>
                <w:sz w:val="22"/>
                <w:szCs w:val="22"/>
              </w:rPr>
              <w:t>108,2</w:t>
            </w:r>
          </w:p>
        </w:tc>
        <w:tc>
          <w:tcPr>
            <w:tcW w:w="747"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b/>
                <w:sz w:val="22"/>
                <w:szCs w:val="22"/>
              </w:rPr>
            </w:pPr>
            <w:r w:rsidRPr="00B8475F">
              <w:rPr>
                <w:b/>
                <w:sz w:val="22"/>
                <w:szCs w:val="22"/>
              </w:rPr>
              <w:t>102,7</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57"/>
              <w:rPr>
                <w:i/>
                <w:sz w:val="22"/>
                <w:szCs w:val="22"/>
              </w:rPr>
            </w:pPr>
            <w:r w:rsidRPr="00B8475F">
              <w:rPr>
                <w:i/>
                <w:spacing w:val="-4"/>
                <w:sz w:val="22"/>
                <w:szCs w:val="22"/>
              </w:rPr>
              <w:t>Январь-сентябрь</w:t>
            </w:r>
          </w:p>
        </w:tc>
        <w:tc>
          <w:tcPr>
            <w:tcW w:w="911"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i/>
                <w:sz w:val="22"/>
                <w:szCs w:val="22"/>
              </w:rPr>
            </w:pPr>
            <w:r w:rsidRPr="00B8475F">
              <w:rPr>
                <w:i/>
                <w:sz w:val="22"/>
                <w:szCs w:val="22"/>
              </w:rPr>
              <w:t>2 637,7</w:t>
            </w:r>
          </w:p>
        </w:tc>
        <w:tc>
          <w:tcPr>
            <w:tcW w:w="86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i/>
                <w:sz w:val="22"/>
                <w:szCs w:val="22"/>
              </w:rPr>
            </w:pPr>
            <w:r w:rsidRPr="00B8475F">
              <w:rPr>
                <w:i/>
                <w:sz w:val="22"/>
                <w:szCs w:val="22"/>
              </w:rPr>
              <w:t>117,3</w:t>
            </w:r>
          </w:p>
        </w:tc>
        <w:tc>
          <w:tcPr>
            <w:tcW w:w="582"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left="-57" w:right="227"/>
              <w:jc w:val="right"/>
              <w:rPr>
                <w:i/>
                <w:sz w:val="22"/>
                <w:szCs w:val="22"/>
              </w:rPr>
            </w:pPr>
            <w:r w:rsidRPr="00B8475F">
              <w:rPr>
                <w:i/>
                <w:sz w:val="22"/>
                <w:szCs w:val="22"/>
              </w:rPr>
              <w:t>х</w:t>
            </w:r>
          </w:p>
        </w:tc>
        <w:tc>
          <w:tcPr>
            <w:tcW w:w="888"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510"/>
              <w:jc w:val="right"/>
              <w:rPr>
                <w:i/>
                <w:sz w:val="22"/>
                <w:szCs w:val="22"/>
              </w:rPr>
            </w:pPr>
            <w:r w:rsidRPr="00B8475F">
              <w:rPr>
                <w:i/>
                <w:sz w:val="22"/>
                <w:szCs w:val="22"/>
              </w:rPr>
              <w:t>110,0</w:t>
            </w:r>
          </w:p>
        </w:tc>
        <w:tc>
          <w:tcPr>
            <w:tcW w:w="747" w:type="pct"/>
            <w:tcBorders>
              <w:top w:val="nil"/>
              <w:left w:val="single" w:sz="4" w:space="0" w:color="auto"/>
              <w:bottom w:val="nil"/>
              <w:right w:val="single" w:sz="4" w:space="0" w:color="auto"/>
            </w:tcBorders>
            <w:vAlign w:val="bottom"/>
          </w:tcPr>
          <w:p w:rsidR="00F71565" w:rsidRPr="00B8475F" w:rsidRDefault="00F71565" w:rsidP="00065619">
            <w:pPr>
              <w:spacing w:before="80" w:after="80" w:line="220" w:lineRule="exact"/>
              <w:ind w:right="454"/>
              <w:jc w:val="right"/>
              <w:rPr>
                <w:i/>
                <w:sz w:val="22"/>
                <w:szCs w:val="22"/>
              </w:rPr>
            </w:pPr>
            <w:r w:rsidRPr="00B8475F">
              <w:rPr>
                <w:i/>
                <w:sz w:val="22"/>
                <w:szCs w:val="22"/>
              </w:rPr>
              <w:t>х</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left="318" w:right="-57"/>
              <w:rPr>
                <w:spacing w:val="-4"/>
                <w:sz w:val="22"/>
                <w:szCs w:val="22"/>
              </w:rPr>
            </w:pPr>
            <w:r w:rsidRPr="00B8475F">
              <w:rPr>
                <w:spacing w:val="-4"/>
                <w:sz w:val="22"/>
                <w:szCs w:val="22"/>
              </w:rPr>
              <w:t>Октябрь</w:t>
            </w:r>
          </w:p>
        </w:tc>
        <w:tc>
          <w:tcPr>
            <w:tcW w:w="911"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sz w:val="22"/>
                <w:szCs w:val="22"/>
              </w:rPr>
            </w:pPr>
            <w:r w:rsidRPr="00B8475F">
              <w:rPr>
                <w:sz w:val="22"/>
                <w:szCs w:val="22"/>
              </w:rPr>
              <w:t>2 758,6</w:t>
            </w:r>
          </w:p>
        </w:tc>
        <w:tc>
          <w:tcPr>
            <w:tcW w:w="868"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sz w:val="22"/>
                <w:szCs w:val="22"/>
              </w:rPr>
            </w:pPr>
            <w:r w:rsidRPr="00B8475F">
              <w:rPr>
                <w:sz w:val="22"/>
                <w:szCs w:val="22"/>
              </w:rPr>
              <w:t>114,4</w:t>
            </w:r>
          </w:p>
        </w:tc>
        <w:tc>
          <w:tcPr>
            <w:tcW w:w="582"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left="-57" w:right="227"/>
              <w:jc w:val="right"/>
              <w:rPr>
                <w:sz w:val="22"/>
                <w:szCs w:val="22"/>
              </w:rPr>
            </w:pPr>
            <w:r w:rsidRPr="00B8475F">
              <w:rPr>
                <w:sz w:val="22"/>
                <w:szCs w:val="22"/>
              </w:rPr>
              <w:t>100,4</w:t>
            </w:r>
          </w:p>
        </w:tc>
        <w:tc>
          <w:tcPr>
            <w:tcW w:w="888"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510"/>
              <w:jc w:val="right"/>
              <w:rPr>
                <w:sz w:val="22"/>
                <w:szCs w:val="22"/>
              </w:rPr>
            </w:pPr>
            <w:r w:rsidRPr="00B8475F">
              <w:rPr>
                <w:sz w:val="22"/>
                <w:szCs w:val="22"/>
              </w:rPr>
              <w:t>107,0</w:t>
            </w:r>
          </w:p>
        </w:tc>
        <w:tc>
          <w:tcPr>
            <w:tcW w:w="747"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sz w:val="22"/>
                <w:szCs w:val="22"/>
              </w:rPr>
            </w:pPr>
            <w:r w:rsidRPr="00B8475F">
              <w:rPr>
                <w:sz w:val="22"/>
                <w:szCs w:val="22"/>
              </w:rPr>
              <w:t>100,1</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left="318" w:right="-57"/>
              <w:rPr>
                <w:spacing w:val="-4"/>
                <w:sz w:val="22"/>
                <w:szCs w:val="22"/>
              </w:rPr>
            </w:pPr>
            <w:r w:rsidRPr="00B8475F">
              <w:rPr>
                <w:spacing w:val="-4"/>
                <w:sz w:val="22"/>
                <w:szCs w:val="22"/>
              </w:rPr>
              <w:t>Ноябрь</w:t>
            </w:r>
          </w:p>
        </w:tc>
        <w:tc>
          <w:tcPr>
            <w:tcW w:w="911"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sz w:val="22"/>
                <w:szCs w:val="22"/>
              </w:rPr>
            </w:pPr>
            <w:r w:rsidRPr="00B8475F">
              <w:rPr>
                <w:sz w:val="22"/>
                <w:szCs w:val="22"/>
              </w:rPr>
              <w:t>2 703,7</w:t>
            </w:r>
          </w:p>
        </w:tc>
        <w:tc>
          <w:tcPr>
            <w:tcW w:w="868"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sz w:val="22"/>
                <w:szCs w:val="22"/>
              </w:rPr>
            </w:pPr>
            <w:r w:rsidRPr="00B8475F">
              <w:rPr>
                <w:sz w:val="22"/>
                <w:szCs w:val="22"/>
              </w:rPr>
              <w:t>113,5</w:t>
            </w:r>
          </w:p>
        </w:tc>
        <w:tc>
          <w:tcPr>
            <w:tcW w:w="582"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left="-57" w:right="227"/>
              <w:jc w:val="right"/>
              <w:rPr>
                <w:sz w:val="22"/>
                <w:szCs w:val="22"/>
              </w:rPr>
            </w:pPr>
            <w:r w:rsidRPr="00B8475F">
              <w:rPr>
                <w:sz w:val="22"/>
                <w:szCs w:val="22"/>
              </w:rPr>
              <w:t>98,0</w:t>
            </w:r>
          </w:p>
        </w:tc>
        <w:tc>
          <w:tcPr>
            <w:tcW w:w="888"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510"/>
              <w:jc w:val="right"/>
              <w:rPr>
                <w:sz w:val="22"/>
                <w:szCs w:val="22"/>
              </w:rPr>
            </w:pPr>
            <w:r w:rsidRPr="00B8475F">
              <w:rPr>
                <w:sz w:val="22"/>
                <w:szCs w:val="22"/>
              </w:rPr>
              <w:t>106,1</w:t>
            </w:r>
          </w:p>
        </w:tc>
        <w:tc>
          <w:tcPr>
            <w:tcW w:w="747"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sz w:val="22"/>
                <w:szCs w:val="22"/>
              </w:rPr>
            </w:pPr>
            <w:r w:rsidRPr="00B8475F">
              <w:rPr>
                <w:sz w:val="22"/>
                <w:szCs w:val="22"/>
              </w:rPr>
              <w:t>97,6</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left="318" w:right="-57"/>
              <w:rPr>
                <w:iCs/>
                <w:spacing w:val="-4"/>
                <w:sz w:val="22"/>
                <w:szCs w:val="22"/>
              </w:rPr>
            </w:pPr>
            <w:r w:rsidRPr="00B8475F">
              <w:rPr>
                <w:spacing w:val="-4"/>
                <w:sz w:val="22"/>
                <w:szCs w:val="22"/>
              </w:rPr>
              <w:t>Декабрь</w:t>
            </w:r>
          </w:p>
        </w:tc>
        <w:tc>
          <w:tcPr>
            <w:tcW w:w="911"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sz w:val="22"/>
                <w:szCs w:val="22"/>
              </w:rPr>
            </w:pPr>
            <w:r w:rsidRPr="00B8475F">
              <w:rPr>
                <w:sz w:val="22"/>
                <w:szCs w:val="22"/>
              </w:rPr>
              <w:t>3 112,7</w:t>
            </w:r>
          </w:p>
        </w:tc>
        <w:tc>
          <w:tcPr>
            <w:tcW w:w="868"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sz w:val="22"/>
                <w:szCs w:val="22"/>
              </w:rPr>
            </w:pPr>
            <w:r w:rsidRPr="00B8475F">
              <w:rPr>
                <w:sz w:val="22"/>
                <w:szCs w:val="22"/>
              </w:rPr>
              <w:t>113,3</w:t>
            </w:r>
          </w:p>
        </w:tc>
        <w:tc>
          <w:tcPr>
            <w:tcW w:w="582"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left="-57" w:right="227"/>
              <w:jc w:val="right"/>
              <w:rPr>
                <w:sz w:val="22"/>
                <w:szCs w:val="22"/>
              </w:rPr>
            </w:pPr>
            <w:r w:rsidRPr="00B8475F">
              <w:rPr>
                <w:sz w:val="22"/>
                <w:szCs w:val="22"/>
              </w:rPr>
              <w:t>115,1</w:t>
            </w:r>
          </w:p>
        </w:tc>
        <w:tc>
          <w:tcPr>
            <w:tcW w:w="888"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510"/>
              <w:jc w:val="right"/>
              <w:rPr>
                <w:sz w:val="22"/>
                <w:szCs w:val="22"/>
              </w:rPr>
            </w:pPr>
            <w:r w:rsidRPr="00B8475F">
              <w:rPr>
                <w:sz w:val="22"/>
                <w:szCs w:val="22"/>
              </w:rPr>
              <w:t>106,1</w:t>
            </w:r>
          </w:p>
        </w:tc>
        <w:tc>
          <w:tcPr>
            <w:tcW w:w="747"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sz w:val="22"/>
                <w:szCs w:val="22"/>
              </w:rPr>
            </w:pPr>
            <w:r w:rsidRPr="00B8475F">
              <w:rPr>
                <w:sz w:val="22"/>
                <w:szCs w:val="22"/>
              </w:rPr>
              <w:t>114,8</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4920AB" w:rsidRPr="00B8475F" w:rsidRDefault="004920AB" w:rsidP="00065619">
            <w:pPr>
              <w:pStyle w:val="5"/>
              <w:tabs>
                <w:tab w:val="left" w:pos="3969"/>
                <w:tab w:val="left" w:pos="5954"/>
              </w:tabs>
              <w:spacing w:before="80" w:after="80" w:line="220" w:lineRule="exact"/>
              <w:ind w:right="-57"/>
              <w:rPr>
                <w:i w:val="0"/>
                <w:spacing w:val="-4"/>
                <w:sz w:val="22"/>
                <w:szCs w:val="22"/>
              </w:rPr>
            </w:pPr>
            <w:r w:rsidRPr="00B8475F">
              <w:rPr>
                <w:i w:val="0"/>
                <w:spacing w:val="-4"/>
                <w:sz w:val="22"/>
                <w:szCs w:val="22"/>
                <w:lang w:val="en-US"/>
              </w:rPr>
              <w:t xml:space="preserve">IV </w:t>
            </w:r>
            <w:r w:rsidRPr="00B8475F">
              <w:rPr>
                <w:i w:val="0"/>
                <w:spacing w:val="-4"/>
                <w:sz w:val="22"/>
                <w:szCs w:val="22"/>
              </w:rPr>
              <w:t>квартал</w:t>
            </w:r>
          </w:p>
        </w:tc>
        <w:tc>
          <w:tcPr>
            <w:tcW w:w="911"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b/>
                <w:sz w:val="22"/>
                <w:szCs w:val="22"/>
              </w:rPr>
            </w:pPr>
            <w:r w:rsidRPr="00B8475F">
              <w:rPr>
                <w:b/>
                <w:sz w:val="22"/>
                <w:szCs w:val="22"/>
              </w:rPr>
              <w:t>2 859,6</w:t>
            </w:r>
          </w:p>
        </w:tc>
        <w:tc>
          <w:tcPr>
            <w:tcW w:w="868"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b/>
                <w:sz w:val="22"/>
                <w:szCs w:val="22"/>
              </w:rPr>
            </w:pPr>
            <w:r w:rsidRPr="00B8475F">
              <w:rPr>
                <w:b/>
                <w:sz w:val="22"/>
                <w:szCs w:val="22"/>
              </w:rPr>
              <w:t>113,8</w:t>
            </w:r>
          </w:p>
        </w:tc>
        <w:tc>
          <w:tcPr>
            <w:tcW w:w="582"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left="-57" w:right="227"/>
              <w:jc w:val="right"/>
              <w:rPr>
                <w:b/>
                <w:sz w:val="22"/>
                <w:szCs w:val="22"/>
              </w:rPr>
            </w:pPr>
            <w:r w:rsidRPr="00B8475F">
              <w:rPr>
                <w:b/>
                <w:sz w:val="22"/>
                <w:szCs w:val="22"/>
              </w:rPr>
              <w:t>103,5</w:t>
            </w:r>
          </w:p>
        </w:tc>
        <w:tc>
          <w:tcPr>
            <w:tcW w:w="888"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510"/>
              <w:jc w:val="right"/>
              <w:rPr>
                <w:b/>
                <w:sz w:val="22"/>
                <w:szCs w:val="22"/>
              </w:rPr>
            </w:pPr>
            <w:r w:rsidRPr="00B8475F">
              <w:rPr>
                <w:b/>
                <w:sz w:val="22"/>
                <w:szCs w:val="22"/>
              </w:rPr>
              <w:t>106,5</w:t>
            </w:r>
          </w:p>
        </w:tc>
        <w:tc>
          <w:tcPr>
            <w:tcW w:w="747"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b/>
                <w:sz w:val="22"/>
                <w:szCs w:val="22"/>
              </w:rPr>
            </w:pPr>
            <w:r w:rsidRPr="00B8475F">
              <w:rPr>
                <w:b/>
                <w:sz w:val="22"/>
                <w:szCs w:val="22"/>
              </w:rPr>
              <w:t>102,6</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57"/>
              <w:rPr>
                <w:b/>
                <w:spacing w:val="-4"/>
                <w:sz w:val="22"/>
                <w:szCs w:val="22"/>
              </w:rPr>
            </w:pPr>
            <w:r w:rsidRPr="00B8475F">
              <w:rPr>
                <w:b/>
                <w:spacing w:val="-4"/>
                <w:sz w:val="22"/>
                <w:szCs w:val="22"/>
              </w:rPr>
              <w:t>Январь-декабрь</w:t>
            </w:r>
          </w:p>
        </w:tc>
        <w:tc>
          <w:tcPr>
            <w:tcW w:w="911"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b/>
                <w:sz w:val="22"/>
                <w:szCs w:val="22"/>
              </w:rPr>
            </w:pPr>
            <w:r w:rsidRPr="00B8475F">
              <w:rPr>
                <w:b/>
                <w:sz w:val="22"/>
                <w:szCs w:val="22"/>
              </w:rPr>
              <w:t>2 693,0</w:t>
            </w:r>
          </w:p>
        </w:tc>
        <w:tc>
          <w:tcPr>
            <w:tcW w:w="868"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b/>
                <w:sz w:val="22"/>
                <w:szCs w:val="22"/>
              </w:rPr>
            </w:pPr>
            <w:r w:rsidRPr="00B8475F">
              <w:rPr>
                <w:b/>
                <w:sz w:val="22"/>
                <w:szCs w:val="22"/>
              </w:rPr>
              <w:t>116,3</w:t>
            </w:r>
          </w:p>
        </w:tc>
        <w:tc>
          <w:tcPr>
            <w:tcW w:w="582"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left="-57" w:right="227"/>
              <w:jc w:val="right"/>
              <w:rPr>
                <w:b/>
                <w:sz w:val="22"/>
                <w:szCs w:val="22"/>
              </w:rPr>
            </w:pPr>
            <w:r w:rsidRPr="00B8475F">
              <w:rPr>
                <w:b/>
                <w:sz w:val="22"/>
                <w:szCs w:val="22"/>
              </w:rPr>
              <w:t>х</w:t>
            </w:r>
          </w:p>
        </w:tc>
        <w:tc>
          <w:tcPr>
            <w:tcW w:w="888"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510"/>
              <w:jc w:val="right"/>
              <w:rPr>
                <w:b/>
                <w:sz w:val="22"/>
                <w:szCs w:val="22"/>
              </w:rPr>
            </w:pPr>
            <w:r w:rsidRPr="00B8475F">
              <w:rPr>
                <w:b/>
                <w:sz w:val="22"/>
                <w:szCs w:val="22"/>
              </w:rPr>
              <w:t>109,0</w:t>
            </w:r>
          </w:p>
        </w:tc>
        <w:tc>
          <w:tcPr>
            <w:tcW w:w="747"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b/>
                <w:sz w:val="22"/>
                <w:szCs w:val="22"/>
              </w:rPr>
            </w:pPr>
            <w:r w:rsidRPr="00B8475F">
              <w:rPr>
                <w:b/>
                <w:sz w:val="22"/>
                <w:szCs w:val="22"/>
              </w:rPr>
              <w:t>х</w:t>
            </w: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jc w:val="center"/>
              <w:rPr>
                <w:i/>
                <w:spacing w:val="-4"/>
                <w:sz w:val="22"/>
                <w:szCs w:val="22"/>
              </w:rPr>
            </w:pPr>
            <w:r w:rsidRPr="00B8475F">
              <w:rPr>
                <w:b/>
                <w:bCs/>
                <w:sz w:val="22"/>
                <w:szCs w:val="22"/>
              </w:rPr>
              <w:t>20</w:t>
            </w:r>
            <w:r w:rsidRPr="00B8475F">
              <w:rPr>
                <w:b/>
                <w:bCs/>
                <w:sz w:val="22"/>
                <w:szCs w:val="22"/>
                <w:lang w:val="en-US"/>
              </w:rPr>
              <w:t>26</w:t>
            </w:r>
            <w:r w:rsidRPr="00B8475F">
              <w:rPr>
                <w:b/>
                <w:bCs/>
                <w:sz w:val="22"/>
                <w:szCs w:val="22"/>
              </w:rPr>
              <w:t xml:space="preserve"> г.</w:t>
            </w:r>
          </w:p>
        </w:tc>
        <w:tc>
          <w:tcPr>
            <w:tcW w:w="911"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340"/>
              <w:jc w:val="right"/>
              <w:rPr>
                <w:b/>
                <w:i/>
                <w:sz w:val="22"/>
                <w:szCs w:val="22"/>
              </w:rPr>
            </w:pPr>
          </w:p>
        </w:tc>
        <w:tc>
          <w:tcPr>
            <w:tcW w:w="868"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b/>
                <w:i/>
                <w:sz w:val="22"/>
                <w:szCs w:val="22"/>
              </w:rPr>
            </w:pPr>
          </w:p>
        </w:tc>
        <w:tc>
          <w:tcPr>
            <w:tcW w:w="582"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left="-57" w:right="227"/>
              <w:jc w:val="right"/>
              <w:rPr>
                <w:b/>
                <w:bCs/>
                <w:i/>
                <w:sz w:val="22"/>
                <w:szCs w:val="22"/>
              </w:rPr>
            </w:pPr>
          </w:p>
        </w:tc>
        <w:tc>
          <w:tcPr>
            <w:tcW w:w="888"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227"/>
              <w:jc w:val="right"/>
              <w:rPr>
                <w:b/>
                <w:i/>
                <w:sz w:val="22"/>
                <w:szCs w:val="22"/>
              </w:rPr>
            </w:pPr>
          </w:p>
        </w:tc>
        <w:tc>
          <w:tcPr>
            <w:tcW w:w="747"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b/>
                <w:bCs/>
                <w:i/>
                <w:sz w:val="22"/>
                <w:szCs w:val="22"/>
              </w:rPr>
            </w:pPr>
          </w:p>
        </w:tc>
      </w:tr>
      <w:tr w:rsidR="00B8475F" w:rsidRPr="00B8475F" w:rsidTr="00EC15D0">
        <w:trPr>
          <w:jc w:val="center"/>
        </w:trPr>
        <w:tc>
          <w:tcPr>
            <w:tcW w:w="1004" w:type="pct"/>
            <w:tcBorders>
              <w:top w:val="nil"/>
              <w:left w:val="single" w:sz="4" w:space="0" w:color="auto"/>
              <w:bottom w:val="nil"/>
              <w:right w:val="single" w:sz="4" w:space="0" w:color="auto"/>
            </w:tcBorders>
            <w:vAlign w:val="bottom"/>
          </w:tcPr>
          <w:p w:rsidR="004920AB" w:rsidRPr="00B8475F" w:rsidRDefault="004920AB" w:rsidP="00065619">
            <w:pPr>
              <w:pStyle w:val="5"/>
              <w:tabs>
                <w:tab w:val="left" w:pos="3969"/>
                <w:tab w:val="left" w:pos="5954"/>
              </w:tabs>
              <w:spacing w:before="80" w:after="80" w:line="220" w:lineRule="exact"/>
              <w:ind w:left="318" w:right="-57"/>
              <w:rPr>
                <w:b w:val="0"/>
                <w:i w:val="0"/>
                <w:spacing w:val="-4"/>
                <w:sz w:val="22"/>
                <w:szCs w:val="22"/>
              </w:rPr>
            </w:pPr>
            <w:r w:rsidRPr="00B8475F">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sz w:val="22"/>
                <w:szCs w:val="22"/>
                <w:lang w:val="en-US"/>
              </w:rPr>
            </w:pPr>
            <w:r w:rsidRPr="00B8475F">
              <w:rPr>
                <w:sz w:val="22"/>
                <w:szCs w:val="22"/>
                <w:lang w:val="en-US"/>
              </w:rPr>
              <w:t>2</w:t>
            </w:r>
            <w:r w:rsidRPr="00B8475F">
              <w:rPr>
                <w:sz w:val="22"/>
                <w:szCs w:val="22"/>
              </w:rPr>
              <w:t> </w:t>
            </w:r>
            <w:r w:rsidRPr="00B8475F">
              <w:rPr>
                <w:sz w:val="22"/>
                <w:szCs w:val="22"/>
                <w:lang w:val="en-US"/>
              </w:rPr>
              <w:t>757</w:t>
            </w:r>
            <w:r w:rsidRPr="00B8475F">
              <w:rPr>
                <w:sz w:val="22"/>
                <w:szCs w:val="22"/>
              </w:rPr>
              <w:t>,</w:t>
            </w:r>
            <w:r w:rsidRPr="00B8475F">
              <w:rPr>
                <w:sz w:val="22"/>
                <w:szCs w:val="22"/>
                <w:lang w:val="en-US"/>
              </w:rPr>
              <w:t>1</w:t>
            </w:r>
          </w:p>
        </w:tc>
        <w:tc>
          <w:tcPr>
            <w:tcW w:w="868"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sz w:val="22"/>
                <w:szCs w:val="22"/>
              </w:rPr>
            </w:pPr>
            <w:r w:rsidRPr="00B8475F">
              <w:rPr>
                <w:sz w:val="22"/>
                <w:szCs w:val="22"/>
              </w:rPr>
              <w:t>113,1</w:t>
            </w:r>
          </w:p>
        </w:tc>
        <w:tc>
          <w:tcPr>
            <w:tcW w:w="582"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left="-57" w:right="227"/>
              <w:jc w:val="right"/>
              <w:rPr>
                <w:sz w:val="22"/>
                <w:szCs w:val="22"/>
              </w:rPr>
            </w:pPr>
            <w:r w:rsidRPr="00B8475F">
              <w:rPr>
                <w:sz w:val="22"/>
                <w:szCs w:val="22"/>
              </w:rPr>
              <w:t>88,6</w:t>
            </w:r>
          </w:p>
        </w:tc>
        <w:tc>
          <w:tcPr>
            <w:tcW w:w="888"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sz w:val="22"/>
                <w:szCs w:val="22"/>
              </w:rPr>
            </w:pPr>
            <w:r w:rsidRPr="00B8475F">
              <w:rPr>
                <w:sz w:val="22"/>
                <w:szCs w:val="22"/>
              </w:rPr>
              <w:t>106,3</w:t>
            </w:r>
          </w:p>
        </w:tc>
        <w:tc>
          <w:tcPr>
            <w:tcW w:w="747" w:type="pct"/>
            <w:tcBorders>
              <w:top w:val="nil"/>
              <w:left w:val="single" w:sz="4" w:space="0" w:color="auto"/>
              <w:bottom w:val="nil"/>
              <w:right w:val="single" w:sz="4" w:space="0" w:color="auto"/>
            </w:tcBorders>
            <w:vAlign w:val="bottom"/>
          </w:tcPr>
          <w:p w:rsidR="004920AB" w:rsidRPr="00B8475F" w:rsidRDefault="004920AB" w:rsidP="00065619">
            <w:pPr>
              <w:spacing w:before="80" w:after="80" w:line="220" w:lineRule="exact"/>
              <w:ind w:right="454"/>
              <w:jc w:val="right"/>
              <w:rPr>
                <w:sz w:val="22"/>
                <w:szCs w:val="22"/>
              </w:rPr>
            </w:pPr>
            <w:r w:rsidRPr="00B8475F">
              <w:rPr>
                <w:sz w:val="22"/>
                <w:szCs w:val="22"/>
              </w:rPr>
              <w:t>88,2</w:t>
            </w:r>
          </w:p>
        </w:tc>
      </w:tr>
      <w:tr w:rsidR="00B8475F" w:rsidRPr="00185811" w:rsidTr="00EC15D0">
        <w:trPr>
          <w:jc w:val="center"/>
        </w:trPr>
        <w:tc>
          <w:tcPr>
            <w:tcW w:w="1004" w:type="pct"/>
            <w:tcBorders>
              <w:top w:val="nil"/>
              <w:left w:val="single" w:sz="4" w:space="0" w:color="auto"/>
              <w:bottom w:val="nil"/>
              <w:right w:val="single" w:sz="4" w:space="0" w:color="auto"/>
            </w:tcBorders>
            <w:vAlign w:val="bottom"/>
          </w:tcPr>
          <w:p w:rsidR="004334FF" w:rsidRPr="00185811" w:rsidRDefault="004334FF" w:rsidP="00065619">
            <w:pPr>
              <w:spacing w:before="80" w:after="80" w:line="220" w:lineRule="exact"/>
              <w:ind w:left="318" w:right="-57"/>
              <w:rPr>
                <w:sz w:val="22"/>
                <w:szCs w:val="22"/>
                <w:lang w:val="en-US"/>
              </w:rPr>
            </w:pPr>
            <w:r w:rsidRPr="00185811">
              <w:rPr>
                <w:sz w:val="22"/>
                <w:szCs w:val="22"/>
              </w:rPr>
              <w:t>Февраль</w:t>
            </w:r>
          </w:p>
        </w:tc>
        <w:tc>
          <w:tcPr>
            <w:tcW w:w="911" w:type="pct"/>
            <w:tcBorders>
              <w:top w:val="nil"/>
              <w:left w:val="single" w:sz="4" w:space="0" w:color="auto"/>
              <w:bottom w:val="nil"/>
              <w:right w:val="single" w:sz="4" w:space="0" w:color="auto"/>
            </w:tcBorders>
            <w:vAlign w:val="bottom"/>
          </w:tcPr>
          <w:p w:rsidR="004334FF" w:rsidRPr="00185811" w:rsidRDefault="00462B3E" w:rsidP="00065619">
            <w:pPr>
              <w:spacing w:before="80" w:after="80" w:line="220" w:lineRule="exact"/>
              <w:ind w:right="454"/>
              <w:jc w:val="right"/>
              <w:rPr>
                <w:sz w:val="22"/>
                <w:szCs w:val="22"/>
              </w:rPr>
            </w:pPr>
            <w:r w:rsidRPr="00185811">
              <w:rPr>
                <w:sz w:val="22"/>
                <w:szCs w:val="22"/>
              </w:rPr>
              <w:t>2 743,0</w:t>
            </w:r>
          </w:p>
        </w:tc>
        <w:tc>
          <w:tcPr>
            <w:tcW w:w="868" w:type="pct"/>
            <w:tcBorders>
              <w:top w:val="nil"/>
              <w:left w:val="single" w:sz="4" w:space="0" w:color="auto"/>
              <w:bottom w:val="nil"/>
              <w:right w:val="single" w:sz="4" w:space="0" w:color="auto"/>
            </w:tcBorders>
            <w:vAlign w:val="bottom"/>
          </w:tcPr>
          <w:p w:rsidR="004334FF" w:rsidRPr="00185811" w:rsidRDefault="00462B3E" w:rsidP="00065619">
            <w:pPr>
              <w:spacing w:before="80" w:after="80" w:line="220" w:lineRule="exact"/>
              <w:ind w:right="454"/>
              <w:jc w:val="right"/>
              <w:rPr>
                <w:sz w:val="22"/>
                <w:szCs w:val="22"/>
              </w:rPr>
            </w:pPr>
            <w:r w:rsidRPr="00185811">
              <w:rPr>
                <w:sz w:val="22"/>
                <w:szCs w:val="22"/>
              </w:rPr>
              <w:t>112,5</w:t>
            </w:r>
          </w:p>
        </w:tc>
        <w:tc>
          <w:tcPr>
            <w:tcW w:w="582" w:type="pct"/>
            <w:tcBorders>
              <w:top w:val="nil"/>
              <w:left w:val="single" w:sz="4" w:space="0" w:color="auto"/>
              <w:bottom w:val="nil"/>
              <w:right w:val="single" w:sz="4" w:space="0" w:color="auto"/>
            </w:tcBorders>
            <w:vAlign w:val="bottom"/>
          </w:tcPr>
          <w:p w:rsidR="004334FF" w:rsidRPr="00185811" w:rsidRDefault="00462B3E" w:rsidP="00065619">
            <w:pPr>
              <w:spacing w:before="80" w:after="80" w:line="220" w:lineRule="exact"/>
              <w:ind w:left="-57" w:right="227"/>
              <w:jc w:val="right"/>
              <w:rPr>
                <w:sz w:val="22"/>
                <w:szCs w:val="22"/>
              </w:rPr>
            </w:pPr>
            <w:r w:rsidRPr="00185811">
              <w:rPr>
                <w:sz w:val="22"/>
                <w:szCs w:val="22"/>
              </w:rPr>
              <w:t>99,5</w:t>
            </w:r>
          </w:p>
        </w:tc>
        <w:tc>
          <w:tcPr>
            <w:tcW w:w="888" w:type="pct"/>
            <w:tcBorders>
              <w:top w:val="nil"/>
              <w:left w:val="single" w:sz="4" w:space="0" w:color="auto"/>
              <w:bottom w:val="nil"/>
              <w:right w:val="single" w:sz="4" w:space="0" w:color="auto"/>
            </w:tcBorders>
            <w:vAlign w:val="bottom"/>
          </w:tcPr>
          <w:p w:rsidR="004334FF" w:rsidRPr="00185811" w:rsidRDefault="00462B3E" w:rsidP="00065619">
            <w:pPr>
              <w:spacing w:before="80" w:after="80" w:line="220" w:lineRule="exact"/>
              <w:ind w:right="510"/>
              <w:jc w:val="right"/>
              <w:rPr>
                <w:sz w:val="22"/>
                <w:szCs w:val="22"/>
              </w:rPr>
            </w:pPr>
            <w:r w:rsidRPr="00185811">
              <w:rPr>
                <w:sz w:val="22"/>
                <w:szCs w:val="22"/>
              </w:rPr>
              <w:t>106,5</w:t>
            </w:r>
          </w:p>
        </w:tc>
        <w:tc>
          <w:tcPr>
            <w:tcW w:w="747" w:type="pct"/>
            <w:tcBorders>
              <w:top w:val="nil"/>
              <w:left w:val="single" w:sz="4" w:space="0" w:color="auto"/>
              <w:bottom w:val="nil"/>
              <w:right w:val="single" w:sz="4" w:space="0" w:color="auto"/>
            </w:tcBorders>
            <w:vAlign w:val="bottom"/>
          </w:tcPr>
          <w:p w:rsidR="004334FF" w:rsidRPr="00185811" w:rsidRDefault="00C568CD" w:rsidP="00065619">
            <w:pPr>
              <w:spacing w:before="80" w:after="80" w:line="220" w:lineRule="exact"/>
              <w:ind w:right="454"/>
              <w:jc w:val="right"/>
              <w:rPr>
                <w:sz w:val="22"/>
                <w:szCs w:val="22"/>
              </w:rPr>
            </w:pPr>
            <w:r w:rsidRPr="00185811">
              <w:rPr>
                <w:sz w:val="22"/>
                <w:szCs w:val="22"/>
              </w:rPr>
              <w:t>98</w:t>
            </w:r>
            <w:r w:rsidR="00F40E16" w:rsidRPr="00185811">
              <w:rPr>
                <w:sz w:val="22"/>
                <w:szCs w:val="22"/>
              </w:rPr>
              <w:t>,</w:t>
            </w:r>
            <w:r w:rsidRPr="00185811">
              <w:rPr>
                <w:sz w:val="22"/>
                <w:szCs w:val="22"/>
              </w:rPr>
              <w:t>9</w:t>
            </w:r>
          </w:p>
        </w:tc>
      </w:tr>
      <w:tr w:rsidR="00185811" w:rsidRPr="00B8475F" w:rsidTr="004920AB">
        <w:trPr>
          <w:jc w:val="center"/>
        </w:trPr>
        <w:tc>
          <w:tcPr>
            <w:tcW w:w="1004" w:type="pct"/>
            <w:tcBorders>
              <w:top w:val="nil"/>
              <w:left w:val="single" w:sz="4" w:space="0" w:color="auto"/>
              <w:bottom w:val="nil"/>
              <w:right w:val="single" w:sz="4" w:space="0" w:color="auto"/>
            </w:tcBorders>
            <w:vAlign w:val="bottom"/>
          </w:tcPr>
          <w:p w:rsidR="00185811" w:rsidRPr="00185811" w:rsidRDefault="00185811" w:rsidP="00065619">
            <w:pPr>
              <w:pStyle w:val="5"/>
              <w:tabs>
                <w:tab w:val="left" w:pos="3969"/>
                <w:tab w:val="left" w:pos="5954"/>
              </w:tabs>
              <w:spacing w:before="80" w:after="80" w:line="220" w:lineRule="exact"/>
              <w:ind w:left="318" w:right="-57"/>
              <w:rPr>
                <w:spacing w:val="-4"/>
                <w:sz w:val="22"/>
                <w:szCs w:val="22"/>
                <w:lang w:val="be-BY"/>
              </w:rPr>
            </w:pPr>
            <w:r>
              <w:rPr>
                <w:spacing w:val="-4"/>
                <w:sz w:val="22"/>
                <w:szCs w:val="22"/>
                <w:lang w:val="be-BY"/>
              </w:rPr>
              <w:t>Март</w:t>
            </w:r>
          </w:p>
        </w:tc>
        <w:tc>
          <w:tcPr>
            <w:tcW w:w="911" w:type="pct"/>
            <w:tcBorders>
              <w:top w:val="nil"/>
              <w:left w:val="single" w:sz="4" w:space="0" w:color="auto"/>
              <w:bottom w:val="nil"/>
              <w:right w:val="single" w:sz="4" w:space="0" w:color="auto"/>
            </w:tcBorders>
            <w:vAlign w:val="bottom"/>
          </w:tcPr>
          <w:p w:rsidR="00185811" w:rsidRPr="00F40E16" w:rsidRDefault="00EC3C9D" w:rsidP="00065619">
            <w:pPr>
              <w:spacing w:before="80" w:after="80" w:line="220" w:lineRule="exact"/>
              <w:ind w:right="454"/>
              <w:jc w:val="right"/>
              <w:rPr>
                <w:b/>
                <w:i/>
                <w:sz w:val="22"/>
                <w:szCs w:val="22"/>
              </w:rPr>
            </w:pPr>
            <w:r>
              <w:rPr>
                <w:b/>
                <w:i/>
                <w:sz w:val="22"/>
                <w:szCs w:val="22"/>
              </w:rPr>
              <w:t>2 975,</w:t>
            </w:r>
            <w:r w:rsidR="004007A3">
              <w:rPr>
                <w:b/>
                <w:i/>
                <w:sz w:val="22"/>
                <w:szCs w:val="22"/>
              </w:rPr>
              <w:t>8</w:t>
            </w:r>
          </w:p>
        </w:tc>
        <w:tc>
          <w:tcPr>
            <w:tcW w:w="868" w:type="pct"/>
            <w:tcBorders>
              <w:top w:val="nil"/>
              <w:left w:val="single" w:sz="4" w:space="0" w:color="auto"/>
              <w:bottom w:val="nil"/>
              <w:right w:val="single" w:sz="4" w:space="0" w:color="auto"/>
            </w:tcBorders>
            <w:vAlign w:val="bottom"/>
          </w:tcPr>
          <w:p w:rsidR="00185811" w:rsidRPr="00F40E16" w:rsidRDefault="00CB7DF1" w:rsidP="00065619">
            <w:pPr>
              <w:spacing w:before="80" w:after="80" w:line="220" w:lineRule="exact"/>
              <w:ind w:right="454"/>
              <w:jc w:val="right"/>
              <w:rPr>
                <w:b/>
                <w:i/>
                <w:sz w:val="22"/>
                <w:szCs w:val="22"/>
              </w:rPr>
            </w:pPr>
            <w:r>
              <w:rPr>
                <w:b/>
                <w:i/>
                <w:sz w:val="22"/>
                <w:szCs w:val="22"/>
              </w:rPr>
              <w:t>113,9</w:t>
            </w:r>
          </w:p>
        </w:tc>
        <w:tc>
          <w:tcPr>
            <w:tcW w:w="582" w:type="pct"/>
            <w:tcBorders>
              <w:top w:val="nil"/>
              <w:left w:val="single" w:sz="4" w:space="0" w:color="auto"/>
              <w:bottom w:val="nil"/>
              <w:right w:val="single" w:sz="4" w:space="0" w:color="auto"/>
            </w:tcBorders>
            <w:vAlign w:val="bottom"/>
          </w:tcPr>
          <w:p w:rsidR="00185811" w:rsidRPr="00F40E16" w:rsidRDefault="00CB7DF1" w:rsidP="00065619">
            <w:pPr>
              <w:spacing w:before="80" w:after="80" w:line="220" w:lineRule="exact"/>
              <w:ind w:left="-57" w:right="227"/>
              <w:jc w:val="right"/>
              <w:rPr>
                <w:b/>
                <w:i/>
                <w:sz w:val="22"/>
                <w:szCs w:val="22"/>
              </w:rPr>
            </w:pPr>
            <w:r>
              <w:rPr>
                <w:b/>
                <w:i/>
                <w:sz w:val="22"/>
                <w:szCs w:val="22"/>
              </w:rPr>
              <w:t>108,5</w:t>
            </w:r>
          </w:p>
        </w:tc>
        <w:tc>
          <w:tcPr>
            <w:tcW w:w="888" w:type="pct"/>
            <w:tcBorders>
              <w:top w:val="nil"/>
              <w:left w:val="single" w:sz="4" w:space="0" w:color="auto"/>
              <w:bottom w:val="nil"/>
              <w:right w:val="single" w:sz="4" w:space="0" w:color="auto"/>
            </w:tcBorders>
            <w:vAlign w:val="bottom"/>
          </w:tcPr>
          <w:p w:rsidR="00185811" w:rsidRPr="00F40E16" w:rsidRDefault="00CB7DF1" w:rsidP="00065619">
            <w:pPr>
              <w:spacing w:before="80" w:after="80" w:line="220" w:lineRule="exact"/>
              <w:ind w:right="510"/>
              <w:jc w:val="right"/>
              <w:rPr>
                <w:b/>
                <w:i/>
                <w:sz w:val="22"/>
                <w:szCs w:val="22"/>
              </w:rPr>
            </w:pPr>
            <w:r>
              <w:rPr>
                <w:b/>
                <w:i/>
                <w:sz w:val="22"/>
                <w:szCs w:val="22"/>
              </w:rPr>
              <w:t>108,1</w:t>
            </w:r>
          </w:p>
        </w:tc>
        <w:tc>
          <w:tcPr>
            <w:tcW w:w="747" w:type="pct"/>
            <w:tcBorders>
              <w:top w:val="nil"/>
              <w:left w:val="single" w:sz="4" w:space="0" w:color="auto"/>
              <w:bottom w:val="nil"/>
              <w:right w:val="single" w:sz="4" w:space="0" w:color="auto"/>
            </w:tcBorders>
            <w:vAlign w:val="bottom"/>
          </w:tcPr>
          <w:p w:rsidR="00185811" w:rsidRPr="00F40E16" w:rsidRDefault="00CB7DF1" w:rsidP="00065619">
            <w:pPr>
              <w:spacing w:before="80" w:after="80" w:line="220" w:lineRule="exact"/>
              <w:ind w:right="454"/>
              <w:jc w:val="right"/>
              <w:rPr>
                <w:b/>
                <w:i/>
                <w:sz w:val="22"/>
                <w:szCs w:val="22"/>
              </w:rPr>
            </w:pPr>
            <w:r>
              <w:rPr>
                <w:b/>
                <w:i/>
                <w:sz w:val="22"/>
                <w:szCs w:val="22"/>
              </w:rPr>
              <w:t>107,9</w:t>
            </w:r>
          </w:p>
        </w:tc>
      </w:tr>
      <w:tr w:rsidR="00B8475F" w:rsidRPr="00B8475F" w:rsidTr="004920AB">
        <w:trPr>
          <w:jc w:val="center"/>
        </w:trPr>
        <w:tc>
          <w:tcPr>
            <w:tcW w:w="1004" w:type="pct"/>
            <w:tcBorders>
              <w:top w:val="nil"/>
              <w:left w:val="single" w:sz="4" w:space="0" w:color="auto"/>
              <w:bottom w:val="nil"/>
              <w:right w:val="single" w:sz="4" w:space="0" w:color="auto"/>
            </w:tcBorders>
            <w:vAlign w:val="bottom"/>
          </w:tcPr>
          <w:p w:rsidR="002E359E" w:rsidRPr="00B8475F" w:rsidRDefault="00185811" w:rsidP="00065619">
            <w:pPr>
              <w:pStyle w:val="5"/>
              <w:tabs>
                <w:tab w:val="left" w:pos="3969"/>
                <w:tab w:val="left" w:pos="5954"/>
              </w:tabs>
              <w:spacing w:before="80" w:after="80" w:line="220" w:lineRule="exact"/>
              <w:rPr>
                <w:b w:val="0"/>
                <w:i w:val="0"/>
                <w:iCs w:val="0"/>
                <w:sz w:val="22"/>
                <w:szCs w:val="22"/>
              </w:rPr>
            </w:pPr>
            <w:r w:rsidRPr="00B8475F">
              <w:rPr>
                <w:spacing w:val="-4"/>
                <w:sz w:val="22"/>
                <w:szCs w:val="22"/>
                <w:lang w:val="en-US"/>
              </w:rPr>
              <w:t xml:space="preserve">I </w:t>
            </w:r>
            <w:r w:rsidRPr="00B8475F">
              <w:rPr>
                <w:spacing w:val="-4"/>
                <w:sz w:val="22"/>
                <w:szCs w:val="22"/>
              </w:rPr>
              <w:t>квартал</w:t>
            </w:r>
          </w:p>
        </w:tc>
        <w:tc>
          <w:tcPr>
            <w:tcW w:w="911" w:type="pct"/>
            <w:tcBorders>
              <w:top w:val="nil"/>
              <w:left w:val="single" w:sz="4" w:space="0" w:color="auto"/>
              <w:bottom w:val="nil"/>
              <w:right w:val="single" w:sz="4" w:space="0" w:color="auto"/>
            </w:tcBorders>
            <w:vAlign w:val="bottom"/>
          </w:tcPr>
          <w:p w:rsidR="002E359E" w:rsidRPr="00F40E16" w:rsidRDefault="00EC3C9D" w:rsidP="00065619">
            <w:pPr>
              <w:spacing w:before="80" w:after="80" w:line="220" w:lineRule="exact"/>
              <w:ind w:right="454"/>
              <w:jc w:val="right"/>
              <w:rPr>
                <w:b/>
                <w:i/>
                <w:sz w:val="22"/>
                <w:szCs w:val="22"/>
              </w:rPr>
            </w:pPr>
            <w:r>
              <w:rPr>
                <w:b/>
                <w:i/>
                <w:sz w:val="22"/>
                <w:szCs w:val="22"/>
              </w:rPr>
              <w:t>2 826,8</w:t>
            </w:r>
          </w:p>
        </w:tc>
        <w:tc>
          <w:tcPr>
            <w:tcW w:w="868" w:type="pct"/>
            <w:tcBorders>
              <w:top w:val="nil"/>
              <w:left w:val="single" w:sz="4" w:space="0" w:color="auto"/>
              <w:bottom w:val="nil"/>
              <w:right w:val="single" w:sz="4" w:space="0" w:color="auto"/>
            </w:tcBorders>
            <w:vAlign w:val="bottom"/>
          </w:tcPr>
          <w:p w:rsidR="002E359E" w:rsidRPr="00F40E16" w:rsidRDefault="00CB7DF1" w:rsidP="00065619">
            <w:pPr>
              <w:spacing w:before="80" w:after="80" w:line="220" w:lineRule="exact"/>
              <w:ind w:right="454"/>
              <w:jc w:val="right"/>
              <w:rPr>
                <w:b/>
                <w:i/>
                <w:sz w:val="22"/>
                <w:szCs w:val="22"/>
              </w:rPr>
            </w:pPr>
            <w:r>
              <w:rPr>
                <w:b/>
                <w:i/>
                <w:sz w:val="22"/>
                <w:szCs w:val="22"/>
              </w:rPr>
              <w:t>113,2</w:t>
            </w:r>
          </w:p>
        </w:tc>
        <w:tc>
          <w:tcPr>
            <w:tcW w:w="582" w:type="pct"/>
            <w:tcBorders>
              <w:top w:val="nil"/>
              <w:left w:val="single" w:sz="4" w:space="0" w:color="auto"/>
              <w:bottom w:val="nil"/>
              <w:right w:val="single" w:sz="4" w:space="0" w:color="auto"/>
            </w:tcBorders>
            <w:vAlign w:val="bottom"/>
          </w:tcPr>
          <w:p w:rsidR="002E359E" w:rsidRPr="00F40E16" w:rsidRDefault="002E359E" w:rsidP="00065619">
            <w:pPr>
              <w:spacing w:before="80" w:after="80" w:line="220" w:lineRule="exact"/>
              <w:ind w:left="-57" w:right="227"/>
              <w:jc w:val="right"/>
              <w:rPr>
                <w:b/>
                <w:i/>
                <w:sz w:val="22"/>
                <w:szCs w:val="22"/>
              </w:rPr>
            </w:pPr>
            <w:r w:rsidRPr="00F40E16">
              <w:rPr>
                <w:b/>
                <w:i/>
                <w:sz w:val="22"/>
                <w:szCs w:val="22"/>
              </w:rPr>
              <w:t>х</w:t>
            </w:r>
          </w:p>
        </w:tc>
        <w:tc>
          <w:tcPr>
            <w:tcW w:w="888" w:type="pct"/>
            <w:tcBorders>
              <w:top w:val="nil"/>
              <w:left w:val="single" w:sz="4" w:space="0" w:color="auto"/>
              <w:bottom w:val="nil"/>
              <w:right w:val="single" w:sz="4" w:space="0" w:color="auto"/>
            </w:tcBorders>
            <w:vAlign w:val="bottom"/>
          </w:tcPr>
          <w:p w:rsidR="002E359E" w:rsidRPr="00F40E16" w:rsidRDefault="00CB7DF1" w:rsidP="00065619">
            <w:pPr>
              <w:spacing w:before="80" w:after="80" w:line="220" w:lineRule="exact"/>
              <w:ind w:right="510"/>
              <w:jc w:val="right"/>
              <w:rPr>
                <w:b/>
                <w:i/>
                <w:sz w:val="22"/>
                <w:szCs w:val="22"/>
              </w:rPr>
            </w:pPr>
            <w:r>
              <w:rPr>
                <w:b/>
                <w:i/>
                <w:sz w:val="22"/>
                <w:szCs w:val="22"/>
              </w:rPr>
              <w:t>107,0</w:t>
            </w:r>
          </w:p>
        </w:tc>
        <w:tc>
          <w:tcPr>
            <w:tcW w:w="747" w:type="pct"/>
            <w:tcBorders>
              <w:top w:val="nil"/>
              <w:left w:val="single" w:sz="4" w:space="0" w:color="auto"/>
              <w:bottom w:val="nil"/>
              <w:right w:val="single" w:sz="4" w:space="0" w:color="auto"/>
            </w:tcBorders>
            <w:vAlign w:val="bottom"/>
          </w:tcPr>
          <w:p w:rsidR="002E359E" w:rsidRPr="00F40E16" w:rsidRDefault="002E359E" w:rsidP="00065619">
            <w:pPr>
              <w:spacing w:before="80" w:after="80" w:line="220" w:lineRule="exact"/>
              <w:ind w:right="454"/>
              <w:jc w:val="right"/>
              <w:rPr>
                <w:b/>
                <w:i/>
                <w:sz w:val="22"/>
                <w:szCs w:val="22"/>
              </w:rPr>
            </w:pPr>
            <w:r w:rsidRPr="00F40E16">
              <w:rPr>
                <w:b/>
                <w:i/>
                <w:sz w:val="22"/>
                <w:szCs w:val="22"/>
              </w:rPr>
              <w:t>х</w:t>
            </w:r>
          </w:p>
        </w:tc>
      </w:tr>
      <w:tr w:rsidR="00B8475F" w:rsidRPr="00B8475F" w:rsidTr="00EC15D0">
        <w:trPr>
          <w:jc w:val="center"/>
        </w:trPr>
        <w:tc>
          <w:tcPr>
            <w:tcW w:w="5000" w:type="pct"/>
            <w:gridSpan w:val="6"/>
            <w:tcBorders>
              <w:top w:val="double" w:sz="4" w:space="0" w:color="auto"/>
              <w:left w:val="nil"/>
              <w:bottom w:val="nil"/>
              <w:right w:val="nil"/>
            </w:tcBorders>
            <w:vAlign w:val="bottom"/>
          </w:tcPr>
          <w:p w:rsidR="004334FF" w:rsidRPr="00B8475F" w:rsidRDefault="004334FF" w:rsidP="00065619">
            <w:pPr>
              <w:spacing w:before="60" w:after="60" w:line="220" w:lineRule="exact"/>
              <w:jc w:val="both"/>
              <w:rPr>
                <w:shd w:val="clear" w:color="auto" w:fill="FFFFFF"/>
              </w:rPr>
            </w:pPr>
          </w:p>
        </w:tc>
      </w:tr>
    </w:tbl>
    <w:p w:rsidR="007E5726" w:rsidRPr="00B8475F" w:rsidRDefault="007E5726" w:rsidP="002E359E">
      <w:pPr>
        <w:spacing w:before="120" w:line="340" w:lineRule="exact"/>
        <w:ind w:firstLine="709"/>
        <w:jc w:val="both"/>
        <w:rPr>
          <w:sz w:val="26"/>
          <w:szCs w:val="26"/>
        </w:rPr>
      </w:pPr>
      <w:r w:rsidRPr="00CB7DF1">
        <w:rPr>
          <w:b/>
          <w:sz w:val="26"/>
          <w:szCs w:val="26"/>
        </w:rPr>
        <w:lastRenderedPageBreak/>
        <w:t>В бюджетных организациях</w:t>
      </w:r>
      <w:r w:rsidRPr="00CB7DF1">
        <w:rPr>
          <w:sz w:val="26"/>
          <w:szCs w:val="26"/>
        </w:rPr>
        <w:t xml:space="preserve"> номинальная начисленная </w:t>
      </w:r>
      <w:r w:rsidRPr="00CB7DF1">
        <w:rPr>
          <w:spacing w:val="-4"/>
          <w:sz w:val="26"/>
          <w:szCs w:val="26"/>
        </w:rPr>
        <w:t xml:space="preserve">среднемесячная </w:t>
      </w:r>
      <w:r w:rsidRPr="00CB7DF1">
        <w:rPr>
          <w:spacing w:val="-6"/>
          <w:sz w:val="26"/>
          <w:szCs w:val="26"/>
        </w:rPr>
        <w:t xml:space="preserve">заработная плата в </w:t>
      </w:r>
      <w:r w:rsidR="00185811" w:rsidRPr="00CB7DF1">
        <w:rPr>
          <w:spacing w:val="-6"/>
          <w:sz w:val="26"/>
          <w:szCs w:val="26"/>
          <w:lang w:val="en-US"/>
        </w:rPr>
        <w:t>I</w:t>
      </w:r>
      <w:r w:rsidR="00185811" w:rsidRPr="00CB7DF1">
        <w:rPr>
          <w:spacing w:val="-6"/>
          <w:sz w:val="26"/>
          <w:szCs w:val="26"/>
        </w:rPr>
        <w:t xml:space="preserve"> </w:t>
      </w:r>
      <w:r w:rsidR="00185811" w:rsidRPr="00CB7DF1">
        <w:rPr>
          <w:spacing w:val="-6"/>
          <w:sz w:val="26"/>
          <w:szCs w:val="26"/>
          <w:lang w:val="be-BY"/>
        </w:rPr>
        <w:t>квартале</w:t>
      </w:r>
      <w:r w:rsidR="00185811" w:rsidRPr="00CB7DF1">
        <w:rPr>
          <w:spacing w:val="-6"/>
          <w:sz w:val="26"/>
          <w:szCs w:val="26"/>
        </w:rPr>
        <w:t xml:space="preserve">  </w:t>
      </w:r>
      <w:r w:rsidR="00F76CF6" w:rsidRPr="00CB7DF1">
        <w:rPr>
          <w:spacing w:val="-6"/>
          <w:sz w:val="26"/>
          <w:szCs w:val="26"/>
        </w:rPr>
        <w:t>202</w:t>
      </w:r>
      <w:r w:rsidR="004920AB" w:rsidRPr="00CB7DF1">
        <w:rPr>
          <w:spacing w:val="-6"/>
          <w:sz w:val="26"/>
          <w:szCs w:val="26"/>
        </w:rPr>
        <w:t>6</w:t>
      </w:r>
      <w:r w:rsidR="00F76CF6" w:rsidRPr="00CB7DF1">
        <w:rPr>
          <w:spacing w:val="-6"/>
          <w:sz w:val="26"/>
          <w:szCs w:val="26"/>
        </w:rPr>
        <w:t> г</w:t>
      </w:r>
      <w:r w:rsidR="00094832" w:rsidRPr="00CB7DF1">
        <w:rPr>
          <w:spacing w:val="-6"/>
          <w:sz w:val="26"/>
          <w:szCs w:val="26"/>
        </w:rPr>
        <w:t>.</w:t>
      </w:r>
      <w:r w:rsidR="00F76CF6" w:rsidRPr="00CB7DF1">
        <w:rPr>
          <w:spacing w:val="-6"/>
          <w:sz w:val="26"/>
          <w:szCs w:val="26"/>
        </w:rPr>
        <w:t xml:space="preserve"> </w:t>
      </w:r>
      <w:r w:rsidRPr="00CB7DF1">
        <w:rPr>
          <w:spacing w:val="-6"/>
          <w:sz w:val="26"/>
          <w:szCs w:val="26"/>
        </w:rPr>
        <w:t xml:space="preserve">составила </w:t>
      </w:r>
      <w:r w:rsidR="00F95670" w:rsidRPr="00CB7DF1">
        <w:rPr>
          <w:spacing w:val="-6"/>
          <w:sz w:val="26"/>
          <w:szCs w:val="26"/>
        </w:rPr>
        <w:t>2</w:t>
      </w:r>
      <w:r w:rsidR="00CB7DF1" w:rsidRPr="00CB7DF1">
        <w:rPr>
          <w:spacing w:val="-6"/>
          <w:sz w:val="26"/>
          <w:szCs w:val="26"/>
        </w:rPr>
        <w:t> </w:t>
      </w:r>
      <w:r w:rsidR="00A02433" w:rsidRPr="00CB7DF1">
        <w:rPr>
          <w:spacing w:val="-6"/>
          <w:sz w:val="26"/>
          <w:szCs w:val="26"/>
        </w:rPr>
        <w:t>2</w:t>
      </w:r>
      <w:r w:rsidR="00CB7DF1" w:rsidRPr="00CB7DF1">
        <w:rPr>
          <w:spacing w:val="-6"/>
          <w:sz w:val="26"/>
          <w:szCs w:val="26"/>
        </w:rPr>
        <w:t>37,1</w:t>
      </w:r>
      <w:r w:rsidRPr="00CB7DF1">
        <w:rPr>
          <w:spacing w:val="-6"/>
          <w:sz w:val="26"/>
          <w:szCs w:val="26"/>
        </w:rPr>
        <w:t xml:space="preserve"> рубл</w:t>
      </w:r>
      <w:r w:rsidR="00CB7DF1" w:rsidRPr="00CB7DF1">
        <w:rPr>
          <w:spacing w:val="-6"/>
          <w:sz w:val="26"/>
          <w:szCs w:val="26"/>
        </w:rPr>
        <w:t>я</w:t>
      </w:r>
      <w:r w:rsidRPr="00CB7DF1">
        <w:rPr>
          <w:spacing w:val="-6"/>
          <w:sz w:val="26"/>
          <w:szCs w:val="26"/>
        </w:rPr>
        <w:t xml:space="preserve">, в </w:t>
      </w:r>
      <w:r w:rsidR="00185811" w:rsidRPr="00CB7DF1">
        <w:rPr>
          <w:spacing w:val="-6"/>
          <w:sz w:val="26"/>
          <w:szCs w:val="26"/>
          <w:lang w:val="be-BY"/>
        </w:rPr>
        <w:t>март</w:t>
      </w:r>
      <w:r w:rsidR="004920AB" w:rsidRPr="00CB7DF1">
        <w:rPr>
          <w:spacing w:val="-6"/>
          <w:sz w:val="26"/>
          <w:szCs w:val="26"/>
        </w:rPr>
        <w:t>е</w:t>
      </w:r>
      <w:r w:rsidRPr="00CB7DF1">
        <w:rPr>
          <w:spacing w:val="-6"/>
          <w:sz w:val="26"/>
          <w:szCs w:val="26"/>
        </w:rPr>
        <w:t xml:space="preserve"> – </w:t>
      </w:r>
      <w:r w:rsidR="0035361D" w:rsidRPr="00CB7DF1">
        <w:rPr>
          <w:spacing w:val="-6"/>
          <w:sz w:val="26"/>
          <w:szCs w:val="26"/>
        </w:rPr>
        <w:br/>
      </w:r>
      <w:r w:rsidR="00DC1665" w:rsidRPr="00CB7DF1">
        <w:rPr>
          <w:spacing w:val="-6"/>
          <w:sz w:val="26"/>
          <w:szCs w:val="26"/>
        </w:rPr>
        <w:t>2 </w:t>
      </w:r>
      <w:r w:rsidR="00CB7DF1" w:rsidRPr="00CB7DF1">
        <w:rPr>
          <w:spacing w:val="-6"/>
          <w:sz w:val="26"/>
          <w:szCs w:val="26"/>
        </w:rPr>
        <w:t>290</w:t>
      </w:r>
      <w:r w:rsidR="00F95670" w:rsidRPr="00CB7DF1">
        <w:rPr>
          <w:spacing w:val="-6"/>
          <w:sz w:val="26"/>
          <w:szCs w:val="26"/>
        </w:rPr>
        <w:t>,</w:t>
      </w:r>
      <w:r w:rsidR="0043200C" w:rsidRPr="00CB7DF1">
        <w:rPr>
          <w:spacing w:val="-6"/>
          <w:sz w:val="26"/>
          <w:szCs w:val="26"/>
        </w:rPr>
        <w:t>8</w:t>
      </w:r>
      <w:r w:rsidR="00F95670" w:rsidRPr="00CB7DF1">
        <w:rPr>
          <w:sz w:val="22"/>
          <w:szCs w:val="22"/>
        </w:rPr>
        <w:t xml:space="preserve"> </w:t>
      </w:r>
      <w:r w:rsidR="00370AD0" w:rsidRPr="00CB7DF1">
        <w:rPr>
          <w:spacing w:val="-6"/>
          <w:sz w:val="26"/>
          <w:szCs w:val="26"/>
        </w:rPr>
        <w:t>рубл</w:t>
      </w:r>
      <w:r w:rsidR="001E00D2" w:rsidRPr="00CB7DF1">
        <w:rPr>
          <w:spacing w:val="-6"/>
          <w:sz w:val="26"/>
          <w:szCs w:val="26"/>
        </w:rPr>
        <w:t>я</w:t>
      </w:r>
      <w:r w:rsidRPr="00CB7DF1">
        <w:rPr>
          <w:spacing w:val="-6"/>
          <w:sz w:val="26"/>
          <w:szCs w:val="26"/>
        </w:rPr>
        <w:t>,</w:t>
      </w:r>
      <w:r w:rsidRPr="00CB7DF1">
        <w:rPr>
          <w:sz w:val="26"/>
          <w:szCs w:val="26"/>
        </w:rPr>
        <w:t xml:space="preserve"> что на </w:t>
      </w:r>
      <w:r w:rsidR="00CB7DF1" w:rsidRPr="00CB7DF1">
        <w:rPr>
          <w:sz w:val="26"/>
          <w:szCs w:val="26"/>
        </w:rPr>
        <w:t>44</w:t>
      </w:r>
      <w:r w:rsidR="001E00D2" w:rsidRPr="00CB7DF1">
        <w:rPr>
          <w:sz w:val="26"/>
          <w:szCs w:val="26"/>
        </w:rPr>
        <w:t xml:space="preserve"> </w:t>
      </w:r>
      <w:r w:rsidR="00370AD0" w:rsidRPr="00CB7DF1">
        <w:rPr>
          <w:sz w:val="26"/>
          <w:szCs w:val="26"/>
        </w:rPr>
        <w:t>рубл</w:t>
      </w:r>
      <w:r w:rsidR="00817276" w:rsidRPr="00CB7DF1">
        <w:rPr>
          <w:sz w:val="26"/>
          <w:szCs w:val="26"/>
        </w:rPr>
        <w:t>я</w:t>
      </w:r>
      <w:r w:rsidRPr="00CB7DF1">
        <w:rPr>
          <w:sz w:val="26"/>
          <w:szCs w:val="26"/>
        </w:rPr>
        <w:t xml:space="preserve">, или на </w:t>
      </w:r>
      <w:r w:rsidR="00CB7DF1" w:rsidRPr="00CB7DF1">
        <w:rPr>
          <w:sz w:val="26"/>
          <w:szCs w:val="26"/>
        </w:rPr>
        <w:t>2</w:t>
      </w:r>
      <w:r w:rsidRPr="00CB7DF1">
        <w:rPr>
          <w:sz w:val="26"/>
          <w:szCs w:val="26"/>
        </w:rPr>
        <w:t xml:space="preserve">% </w:t>
      </w:r>
      <w:r w:rsidR="00F65FA1" w:rsidRPr="00CB7DF1">
        <w:rPr>
          <w:sz w:val="26"/>
          <w:szCs w:val="26"/>
        </w:rPr>
        <w:t>бол</w:t>
      </w:r>
      <w:r w:rsidRPr="00CB7DF1">
        <w:rPr>
          <w:sz w:val="26"/>
          <w:szCs w:val="26"/>
        </w:rPr>
        <w:t xml:space="preserve">ьше, чем в </w:t>
      </w:r>
      <w:r w:rsidR="00185811" w:rsidRPr="00CB7DF1">
        <w:rPr>
          <w:spacing w:val="-6"/>
          <w:sz w:val="26"/>
          <w:szCs w:val="26"/>
        </w:rPr>
        <w:t>феврале</w:t>
      </w:r>
      <w:r w:rsidR="004C21D5" w:rsidRPr="00CB7DF1">
        <w:rPr>
          <w:sz w:val="26"/>
          <w:szCs w:val="26"/>
        </w:rPr>
        <w:t xml:space="preserve"> </w:t>
      </w:r>
      <w:r w:rsidRPr="00CB7DF1">
        <w:rPr>
          <w:sz w:val="26"/>
          <w:szCs w:val="26"/>
        </w:rPr>
        <w:t>202</w:t>
      </w:r>
      <w:r w:rsidR="004920AB" w:rsidRPr="00CB7DF1">
        <w:rPr>
          <w:sz w:val="26"/>
          <w:szCs w:val="26"/>
        </w:rPr>
        <w:t>6</w:t>
      </w:r>
      <w:r w:rsidRPr="00CB7DF1">
        <w:rPr>
          <w:sz w:val="26"/>
          <w:szCs w:val="26"/>
        </w:rPr>
        <w:t xml:space="preserve"> г. Реальная заработная плата </w:t>
      </w:r>
      <w:r w:rsidR="00094832" w:rsidRPr="00CB7DF1">
        <w:rPr>
          <w:sz w:val="26"/>
          <w:szCs w:val="26"/>
        </w:rPr>
        <w:t>в</w:t>
      </w:r>
      <w:r w:rsidRPr="00CB7DF1">
        <w:rPr>
          <w:sz w:val="26"/>
          <w:szCs w:val="26"/>
        </w:rPr>
        <w:t xml:space="preserve"> бюджетных организациях в </w:t>
      </w:r>
      <w:r w:rsidR="00185811" w:rsidRPr="00CB7DF1">
        <w:rPr>
          <w:spacing w:val="-6"/>
          <w:sz w:val="26"/>
          <w:szCs w:val="26"/>
          <w:lang w:val="en-US"/>
        </w:rPr>
        <w:t>I</w:t>
      </w:r>
      <w:r w:rsidR="00185811" w:rsidRPr="00CB7DF1">
        <w:rPr>
          <w:spacing w:val="-6"/>
          <w:sz w:val="26"/>
          <w:szCs w:val="26"/>
        </w:rPr>
        <w:t xml:space="preserve"> </w:t>
      </w:r>
      <w:r w:rsidR="00185811" w:rsidRPr="00CB7DF1">
        <w:rPr>
          <w:spacing w:val="-6"/>
          <w:sz w:val="26"/>
          <w:szCs w:val="26"/>
          <w:lang w:val="be-BY"/>
        </w:rPr>
        <w:t>квартале</w:t>
      </w:r>
      <w:r w:rsidR="00185811" w:rsidRPr="00CB7DF1">
        <w:rPr>
          <w:spacing w:val="-6"/>
          <w:sz w:val="26"/>
          <w:szCs w:val="26"/>
        </w:rPr>
        <w:t xml:space="preserve">  </w:t>
      </w:r>
      <w:r w:rsidR="00F76CF6" w:rsidRPr="00CB7DF1">
        <w:rPr>
          <w:spacing w:val="-6"/>
          <w:sz w:val="26"/>
          <w:szCs w:val="26"/>
        </w:rPr>
        <w:t>202</w:t>
      </w:r>
      <w:r w:rsidR="004920AB" w:rsidRPr="00CB7DF1">
        <w:rPr>
          <w:spacing w:val="-6"/>
          <w:sz w:val="26"/>
          <w:szCs w:val="26"/>
        </w:rPr>
        <w:t>6</w:t>
      </w:r>
      <w:r w:rsidR="00F76CF6" w:rsidRPr="00CB7DF1">
        <w:rPr>
          <w:spacing w:val="-6"/>
          <w:sz w:val="26"/>
          <w:szCs w:val="26"/>
        </w:rPr>
        <w:t> г</w:t>
      </w:r>
      <w:r w:rsidR="00094832" w:rsidRPr="00CB7DF1">
        <w:rPr>
          <w:spacing w:val="-6"/>
          <w:sz w:val="26"/>
          <w:szCs w:val="26"/>
        </w:rPr>
        <w:t>.</w:t>
      </w:r>
      <w:r w:rsidR="00F76CF6" w:rsidRPr="00CB7DF1">
        <w:rPr>
          <w:spacing w:val="-6"/>
          <w:sz w:val="26"/>
          <w:szCs w:val="26"/>
        </w:rPr>
        <w:t xml:space="preserve"> </w:t>
      </w:r>
      <w:r w:rsidRPr="00CB7DF1">
        <w:rPr>
          <w:sz w:val="26"/>
          <w:szCs w:val="26"/>
        </w:rPr>
        <w:t xml:space="preserve">по сравнению </w:t>
      </w:r>
      <w:r w:rsidR="00EC72C8" w:rsidRPr="00CB7DF1">
        <w:rPr>
          <w:sz w:val="26"/>
          <w:szCs w:val="26"/>
        </w:rPr>
        <w:br/>
      </w:r>
      <w:r w:rsidRPr="00CB7DF1">
        <w:rPr>
          <w:sz w:val="26"/>
          <w:szCs w:val="26"/>
        </w:rPr>
        <w:t xml:space="preserve">с </w:t>
      </w:r>
      <w:r w:rsidR="00185811" w:rsidRPr="00CB7DF1">
        <w:rPr>
          <w:spacing w:val="-6"/>
          <w:sz w:val="26"/>
          <w:szCs w:val="26"/>
          <w:lang w:val="en-US"/>
        </w:rPr>
        <w:t>I</w:t>
      </w:r>
      <w:r w:rsidR="00185811" w:rsidRPr="00CB7DF1">
        <w:rPr>
          <w:spacing w:val="-6"/>
          <w:sz w:val="26"/>
          <w:szCs w:val="26"/>
        </w:rPr>
        <w:t xml:space="preserve"> </w:t>
      </w:r>
      <w:r w:rsidR="00185811" w:rsidRPr="00CB7DF1">
        <w:rPr>
          <w:spacing w:val="-6"/>
          <w:sz w:val="26"/>
          <w:szCs w:val="26"/>
          <w:lang w:val="be-BY"/>
        </w:rPr>
        <w:t>кварталом</w:t>
      </w:r>
      <w:r w:rsidR="00185811" w:rsidRPr="00CB7DF1">
        <w:rPr>
          <w:spacing w:val="-6"/>
          <w:sz w:val="26"/>
          <w:szCs w:val="26"/>
        </w:rPr>
        <w:t xml:space="preserve">  </w:t>
      </w:r>
      <w:r w:rsidR="004920AB" w:rsidRPr="00CB7DF1">
        <w:rPr>
          <w:spacing w:val="-6"/>
          <w:sz w:val="26"/>
          <w:szCs w:val="26"/>
        </w:rPr>
        <w:t>2025 </w:t>
      </w:r>
      <w:r w:rsidR="00094832" w:rsidRPr="00CB7DF1">
        <w:rPr>
          <w:spacing w:val="-6"/>
          <w:sz w:val="26"/>
          <w:szCs w:val="26"/>
        </w:rPr>
        <w:t xml:space="preserve">г. </w:t>
      </w:r>
      <w:r w:rsidRPr="00CB7DF1">
        <w:rPr>
          <w:sz w:val="26"/>
          <w:szCs w:val="26"/>
        </w:rPr>
        <w:t xml:space="preserve">увеличилась на </w:t>
      </w:r>
      <w:r w:rsidR="00377820" w:rsidRPr="00CB7DF1">
        <w:rPr>
          <w:sz w:val="26"/>
          <w:szCs w:val="26"/>
        </w:rPr>
        <w:t>1</w:t>
      </w:r>
      <w:r w:rsidR="00A02433" w:rsidRPr="00CB7DF1">
        <w:rPr>
          <w:sz w:val="26"/>
          <w:szCs w:val="26"/>
        </w:rPr>
        <w:t>0</w:t>
      </w:r>
      <w:r w:rsidRPr="00CB7DF1">
        <w:rPr>
          <w:sz w:val="26"/>
          <w:szCs w:val="26"/>
        </w:rPr>
        <w:t xml:space="preserve">%, в </w:t>
      </w:r>
      <w:r w:rsidR="00185811" w:rsidRPr="00CB7DF1">
        <w:rPr>
          <w:sz w:val="26"/>
          <w:szCs w:val="26"/>
          <w:lang w:val="be-BY"/>
        </w:rPr>
        <w:t>марте</w:t>
      </w:r>
      <w:r w:rsidRPr="00CB7DF1">
        <w:rPr>
          <w:sz w:val="26"/>
          <w:szCs w:val="26"/>
        </w:rPr>
        <w:t xml:space="preserve"> 202</w:t>
      </w:r>
      <w:r w:rsidR="004920AB" w:rsidRPr="00CB7DF1">
        <w:rPr>
          <w:sz w:val="26"/>
          <w:szCs w:val="26"/>
        </w:rPr>
        <w:t>6</w:t>
      </w:r>
      <w:r w:rsidRPr="00CB7DF1">
        <w:rPr>
          <w:sz w:val="26"/>
          <w:szCs w:val="26"/>
        </w:rPr>
        <w:t xml:space="preserve"> г. по сравнению </w:t>
      </w:r>
      <w:r w:rsidR="00EC72C8" w:rsidRPr="00CB7DF1">
        <w:rPr>
          <w:sz w:val="26"/>
          <w:szCs w:val="26"/>
        </w:rPr>
        <w:br/>
      </w:r>
      <w:r w:rsidRPr="00CB7DF1">
        <w:rPr>
          <w:sz w:val="26"/>
          <w:szCs w:val="26"/>
        </w:rPr>
        <w:t xml:space="preserve">с </w:t>
      </w:r>
      <w:r w:rsidR="00185811" w:rsidRPr="00CB7DF1">
        <w:rPr>
          <w:sz w:val="26"/>
          <w:szCs w:val="26"/>
        </w:rPr>
        <w:t>феврале</w:t>
      </w:r>
      <w:r w:rsidR="00185811" w:rsidRPr="00CB7DF1">
        <w:rPr>
          <w:sz w:val="26"/>
          <w:szCs w:val="26"/>
          <w:lang w:val="be-BY"/>
        </w:rPr>
        <w:t>м</w:t>
      </w:r>
      <w:r w:rsidRPr="00CB7DF1">
        <w:rPr>
          <w:sz w:val="26"/>
          <w:szCs w:val="26"/>
        </w:rPr>
        <w:t xml:space="preserve"> 202</w:t>
      </w:r>
      <w:r w:rsidR="004920AB" w:rsidRPr="00CB7DF1">
        <w:rPr>
          <w:sz w:val="26"/>
          <w:szCs w:val="26"/>
        </w:rPr>
        <w:t>6</w:t>
      </w:r>
      <w:r w:rsidR="00E3132B" w:rsidRPr="00CB7DF1">
        <w:rPr>
          <w:sz w:val="26"/>
          <w:szCs w:val="26"/>
        </w:rPr>
        <w:t> </w:t>
      </w:r>
      <w:r w:rsidR="00A02433" w:rsidRPr="00CB7DF1">
        <w:rPr>
          <w:sz w:val="26"/>
          <w:szCs w:val="26"/>
        </w:rPr>
        <w:t>г. –</w:t>
      </w:r>
      <w:r w:rsidR="00AB616D" w:rsidRPr="00CB7DF1">
        <w:rPr>
          <w:sz w:val="26"/>
          <w:szCs w:val="26"/>
        </w:rPr>
        <w:t xml:space="preserve"> на</w:t>
      </w:r>
      <w:r w:rsidR="00A02433" w:rsidRPr="00CB7DF1">
        <w:rPr>
          <w:sz w:val="26"/>
          <w:szCs w:val="26"/>
        </w:rPr>
        <w:t xml:space="preserve"> </w:t>
      </w:r>
      <w:r w:rsidR="00CB7DF1" w:rsidRPr="00CB7DF1">
        <w:rPr>
          <w:sz w:val="26"/>
          <w:szCs w:val="26"/>
        </w:rPr>
        <w:t>1,4</w:t>
      </w:r>
      <w:r w:rsidR="006659A4" w:rsidRPr="00CB7DF1">
        <w:rPr>
          <w:sz w:val="26"/>
          <w:szCs w:val="26"/>
        </w:rPr>
        <w:t>%</w:t>
      </w:r>
      <w:r w:rsidRPr="00CB7DF1">
        <w:rPr>
          <w:sz w:val="26"/>
          <w:szCs w:val="26"/>
        </w:rPr>
        <w:t>.</w:t>
      </w:r>
    </w:p>
    <w:p w:rsidR="000A2CF7" w:rsidRPr="00B8475F" w:rsidRDefault="000A2CF7" w:rsidP="00865EB8">
      <w:pPr>
        <w:widowControl w:val="0"/>
        <w:autoSpaceDE w:val="0"/>
        <w:autoSpaceDN w:val="0"/>
        <w:adjustRightInd w:val="0"/>
        <w:spacing w:before="240" w:after="120" w:line="260" w:lineRule="exact"/>
        <w:jc w:val="center"/>
        <w:rPr>
          <w:rFonts w:ascii="Arial" w:hAnsi="Arial" w:cs="Arial"/>
          <w:b/>
          <w:bCs/>
          <w:sz w:val="22"/>
          <w:szCs w:val="22"/>
        </w:rPr>
      </w:pPr>
      <w:r w:rsidRPr="00B8475F">
        <w:rPr>
          <w:rFonts w:ascii="Arial" w:hAnsi="Arial" w:cs="Arial"/>
          <w:b/>
          <w:bCs/>
          <w:sz w:val="22"/>
          <w:szCs w:val="22"/>
        </w:rPr>
        <w:t xml:space="preserve">Номинальная начисленная и реальная заработная плата </w:t>
      </w:r>
      <w:r w:rsidRPr="00B8475F">
        <w:rPr>
          <w:rFonts w:ascii="Arial" w:hAnsi="Arial" w:cs="Arial"/>
          <w:b/>
          <w:bCs/>
          <w:sz w:val="22"/>
          <w:szCs w:val="22"/>
        </w:rPr>
        <w:br/>
        <w:t>по областям и г. Минску</w:t>
      </w:r>
    </w:p>
    <w:tbl>
      <w:tblPr>
        <w:tblW w:w="501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7"/>
        <w:gridCol w:w="1232"/>
        <w:gridCol w:w="1232"/>
        <w:gridCol w:w="1230"/>
        <w:gridCol w:w="1274"/>
        <w:gridCol w:w="1216"/>
        <w:gridCol w:w="1207"/>
      </w:tblGrid>
      <w:tr w:rsidR="00B8475F" w:rsidRPr="00B8475F" w:rsidTr="00065619">
        <w:trPr>
          <w:cantSplit/>
          <w:trHeight w:val="445"/>
          <w:tblHeader/>
        </w:trPr>
        <w:tc>
          <w:tcPr>
            <w:tcW w:w="1178" w:type="pct"/>
            <w:vMerge w:val="restart"/>
            <w:tcBorders>
              <w:top w:val="single" w:sz="4" w:space="0" w:color="auto"/>
              <w:left w:val="single" w:sz="4" w:space="0" w:color="auto"/>
              <w:bottom w:val="single" w:sz="4" w:space="0" w:color="auto"/>
              <w:right w:val="single" w:sz="4" w:space="0" w:color="auto"/>
            </w:tcBorders>
          </w:tcPr>
          <w:p w:rsidR="006634B6" w:rsidRPr="00B8475F" w:rsidRDefault="006634B6" w:rsidP="00865EB8">
            <w:pPr>
              <w:widowControl w:val="0"/>
              <w:autoSpaceDE w:val="0"/>
              <w:autoSpaceDN w:val="0"/>
              <w:adjustRightInd w:val="0"/>
              <w:spacing w:before="40" w:after="40" w:line="200" w:lineRule="exact"/>
              <w:rPr>
                <w:rFonts w:ascii="Helvetica" w:hAnsi="Helvetica" w:cs="Helvetica"/>
              </w:rPr>
            </w:pPr>
          </w:p>
        </w:tc>
        <w:tc>
          <w:tcPr>
            <w:tcW w:w="1907" w:type="pct"/>
            <w:gridSpan w:val="3"/>
            <w:tcBorders>
              <w:top w:val="single" w:sz="4" w:space="0" w:color="auto"/>
              <w:left w:val="single" w:sz="4" w:space="0" w:color="auto"/>
              <w:bottom w:val="single" w:sz="4" w:space="0" w:color="auto"/>
              <w:right w:val="single" w:sz="4" w:space="0" w:color="auto"/>
            </w:tcBorders>
            <w:shd w:val="clear" w:color="auto" w:fill="auto"/>
          </w:tcPr>
          <w:p w:rsidR="006634B6" w:rsidRPr="00B8475F" w:rsidRDefault="006634B6" w:rsidP="00865EB8">
            <w:pPr>
              <w:widowControl w:val="0"/>
              <w:autoSpaceDE w:val="0"/>
              <w:autoSpaceDN w:val="0"/>
              <w:adjustRightInd w:val="0"/>
              <w:spacing w:before="40" w:after="40" w:line="200" w:lineRule="exact"/>
              <w:jc w:val="center"/>
              <w:rPr>
                <w:sz w:val="22"/>
                <w:szCs w:val="22"/>
              </w:rPr>
            </w:pPr>
            <w:r w:rsidRPr="00B8475F">
              <w:rPr>
                <w:sz w:val="22"/>
                <w:szCs w:val="22"/>
              </w:rPr>
              <w:t>Номинальная начисленная среднемесячная</w:t>
            </w:r>
            <w:r w:rsidRPr="00B8475F">
              <w:rPr>
                <w:rFonts w:ascii="Arial" w:hAnsi="Arial" w:cs="Arial"/>
                <w:b/>
                <w:bCs/>
                <w:sz w:val="22"/>
                <w:szCs w:val="22"/>
              </w:rPr>
              <w:t xml:space="preserve"> </w:t>
            </w:r>
            <w:r w:rsidRPr="00B8475F">
              <w:rPr>
                <w:sz w:val="22"/>
                <w:szCs w:val="22"/>
              </w:rPr>
              <w:t>заработная плата</w:t>
            </w:r>
          </w:p>
        </w:tc>
        <w:tc>
          <w:tcPr>
            <w:tcW w:w="1915" w:type="pct"/>
            <w:gridSpan w:val="3"/>
            <w:tcBorders>
              <w:top w:val="single" w:sz="4" w:space="0" w:color="auto"/>
              <w:left w:val="single" w:sz="4" w:space="0" w:color="auto"/>
              <w:bottom w:val="single" w:sz="4" w:space="0" w:color="auto"/>
              <w:right w:val="single" w:sz="4" w:space="0" w:color="auto"/>
            </w:tcBorders>
          </w:tcPr>
          <w:p w:rsidR="006634B6" w:rsidRPr="00B8475F" w:rsidRDefault="006634B6" w:rsidP="00865EB8">
            <w:pPr>
              <w:widowControl w:val="0"/>
              <w:autoSpaceDE w:val="0"/>
              <w:autoSpaceDN w:val="0"/>
              <w:adjustRightInd w:val="0"/>
              <w:spacing w:before="40" w:after="40" w:line="200" w:lineRule="exact"/>
              <w:jc w:val="center"/>
              <w:rPr>
                <w:sz w:val="22"/>
                <w:szCs w:val="22"/>
              </w:rPr>
            </w:pPr>
            <w:r w:rsidRPr="00B8475F">
              <w:rPr>
                <w:sz w:val="22"/>
                <w:szCs w:val="22"/>
              </w:rPr>
              <w:t xml:space="preserve">Реальная </w:t>
            </w:r>
            <w:r w:rsidRPr="00B8475F">
              <w:rPr>
                <w:sz w:val="22"/>
                <w:szCs w:val="22"/>
              </w:rPr>
              <w:br/>
              <w:t>заработная плата</w:t>
            </w:r>
          </w:p>
        </w:tc>
      </w:tr>
      <w:tr w:rsidR="00065619" w:rsidRPr="00B8475F" w:rsidTr="00065619">
        <w:trPr>
          <w:cantSplit/>
          <w:trHeight w:val="268"/>
          <w:tblHeader/>
        </w:trPr>
        <w:tc>
          <w:tcPr>
            <w:tcW w:w="1178" w:type="pct"/>
            <w:vMerge/>
            <w:tcBorders>
              <w:top w:val="single" w:sz="4" w:space="0" w:color="auto"/>
              <w:left w:val="single" w:sz="4" w:space="0" w:color="auto"/>
              <w:bottom w:val="single" w:sz="4" w:space="0" w:color="auto"/>
              <w:right w:val="single" w:sz="4" w:space="0" w:color="auto"/>
            </w:tcBorders>
          </w:tcPr>
          <w:p w:rsidR="00065619" w:rsidRPr="00B8475F" w:rsidRDefault="00065619" w:rsidP="00865EB8">
            <w:pPr>
              <w:widowControl w:val="0"/>
              <w:autoSpaceDE w:val="0"/>
              <w:autoSpaceDN w:val="0"/>
              <w:adjustRightInd w:val="0"/>
              <w:spacing w:before="40" w:after="40" w:line="200" w:lineRule="exact"/>
              <w:rPr>
                <w:rFonts w:ascii="Helvetica" w:hAnsi="Helvetica" w:cs="Helvetica"/>
              </w:rPr>
            </w:pPr>
          </w:p>
        </w:tc>
        <w:tc>
          <w:tcPr>
            <w:tcW w:w="637" w:type="pct"/>
            <w:vMerge w:val="restart"/>
            <w:tcBorders>
              <w:top w:val="single" w:sz="4" w:space="0" w:color="auto"/>
              <w:left w:val="single" w:sz="4" w:space="0" w:color="auto"/>
              <w:right w:val="single" w:sz="4" w:space="0" w:color="auto"/>
            </w:tcBorders>
            <w:shd w:val="clear" w:color="auto" w:fill="auto"/>
          </w:tcPr>
          <w:p w:rsidR="00065619" w:rsidRPr="00B8475F" w:rsidRDefault="00065619" w:rsidP="00865EB8">
            <w:pPr>
              <w:widowControl w:val="0"/>
              <w:autoSpaceDE w:val="0"/>
              <w:autoSpaceDN w:val="0"/>
              <w:adjustRightInd w:val="0"/>
              <w:spacing w:before="40" w:after="40" w:line="200" w:lineRule="exact"/>
              <w:jc w:val="center"/>
              <w:rPr>
                <w:sz w:val="22"/>
                <w:szCs w:val="22"/>
              </w:rPr>
            </w:pPr>
            <w:r w:rsidRPr="00185811">
              <w:rPr>
                <w:sz w:val="22"/>
                <w:szCs w:val="22"/>
              </w:rPr>
              <w:t>I квартал</w:t>
            </w:r>
            <w:r>
              <w:rPr>
                <w:sz w:val="22"/>
                <w:szCs w:val="22"/>
              </w:rPr>
              <w:br/>
            </w:r>
            <w:r w:rsidRPr="00B8475F">
              <w:rPr>
                <w:sz w:val="22"/>
                <w:szCs w:val="22"/>
              </w:rPr>
              <w:t>2026 г.</w:t>
            </w:r>
            <w:r>
              <w:rPr>
                <w:sz w:val="22"/>
                <w:szCs w:val="22"/>
              </w:rPr>
              <w:t>,</w:t>
            </w:r>
            <w:r>
              <w:rPr>
                <w:sz w:val="22"/>
                <w:szCs w:val="22"/>
              </w:rPr>
              <w:br/>
              <w:t>руб.</w:t>
            </w:r>
          </w:p>
        </w:tc>
        <w:tc>
          <w:tcPr>
            <w:tcW w:w="635" w:type="pct"/>
            <w:vMerge w:val="restart"/>
            <w:tcBorders>
              <w:top w:val="single" w:sz="4" w:space="0" w:color="auto"/>
              <w:left w:val="single" w:sz="4" w:space="0" w:color="auto"/>
              <w:right w:val="single" w:sz="4" w:space="0" w:color="auto"/>
            </w:tcBorders>
            <w:shd w:val="clear" w:color="auto" w:fill="auto"/>
          </w:tcPr>
          <w:p w:rsidR="00065619" w:rsidRPr="00B8475F" w:rsidRDefault="00065619" w:rsidP="00865EB8">
            <w:pPr>
              <w:widowControl w:val="0"/>
              <w:autoSpaceDE w:val="0"/>
              <w:autoSpaceDN w:val="0"/>
              <w:adjustRightInd w:val="0"/>
              <w:spacing w:before="40" w:after="40" w:line="200" w:lineRule="exact"/>
              <w:jc w:val="center"/>
              <w:rPr>
                <w:sz w:val="22"/>
                <w:szCs w:val="22"/>
              </w:rPr>
            </w:pPr>
            <w:r>
              <w:rPr>
                <w:sz w:val="22"/>
                <w:szCs w:val="22"/>
                <w:lang w:val="be-BY"/>
              </w:rPr>
              <w:t>март</w:t>
            </w:r>
            <w:r w:rsidRPr="00B8475F">
              <w:rPr>
                <w:sz w:val="22"/>
                <w:szCs w:val="22"/>
              </w:rPr>
              <w:br/>
              <w:t>2026 г.</w:t>
            </w:r>
            <w:r>
              <w:rPr>
                <w:sz w:val="22"/>
                <w:szCs w:val="22"/>
              </w:rPr>
              <w:t>,</w:t>
            </w:r>
            <w:r>
              <w:rPr>
                <w:sz w:val="22"/>
                <w:szCs w:val="22"/>
              </w:rPr>
              <w:br/>
              <w:t>руб.</w:t>
            </w:r>
          </w:p>
        </w:tc>
        <w:tc>
          <w:tcPr>
            <w:tcW w:w="636" w:type="pct"/>
            <w:vMerge w:val="restart"/>
            <w:tcBorders>
              <w:top w:val="single" w:sz="4" w:space="0" w:color="auto"/>
              <w:left w:val="single" w:sz="4" w:space="0" w:color="auto"/>
              <w:right w:val="single" w:sz="4" w:space="0" w:color="auto"/>
            </w:tcBorders>
            <w:shd w:val="clear" w:color="auto" w:fill="auto"/>
          </w:tcPr>
          <w:p w:rsidR="00065619" w:rsidRPr="00B8475F" w:rsidRDefault="00065619" w:rsidP="00865EB8">
            <w:pPr>
              <w:widowControl w:val="0"/>
              <w:autoSpaceDE w:val="0"/>
              <w:autoSpaceDN w:val="0"/>
              <w:adjustRightInd w:val="0"/>
              <w:spacing w:before="40" w:after="40" w:line="200" w:lineRule="exact"/>
              <w:jc w:val="center"/>
              <w:rPr>
                <w:sz w:val="22"/>
                <w:szCs w:val="22"/>
              </w:rPr>
            </w:pPr>
            <w:r w:rsidRPr="00B8475F">
              <w:rPr>
                <w:sz w:val="22"/>
                <w:szCs w:val="22"/>
                <w:lang w:val="en-US"/>
              </w:rPr>
              <w:t>I</w:t>
            </w:r>
            <w:r w:rsidRPr="00B8475F">
              <w:rPr>
                <w:sz w:val="22"/>
                <w:szCs w:val="22"/>
              </w:rPr>
              <w:t xml:space="preserve"> квартал</w:t>
            </w:r>
            <w:r w:rsidRPr="00B8475F">
              <w:rPr>
                <w:sz w:val="22"/>
                <w:szCs w:val="22"/>
              </w:rPr>
              <w:br/>
              <w:t>2026 г.</w:t>
            </w:r>
            <w:r w:rsidRPr="00B8475F">
              <w:rPr>
                <w:sz w:val="22"/>
                <w:szCs w:val="22"/>
              </w:rPr>
              <w:br/>
              <w:t xml:space="preserve">в % к </w:t>
            </w:r>
            <w:r w:rsidRPr="00B8475F">
              <w:rPr>
                <w:sz w:val="22"/>
                <w:szCs w:val="22"/>
              </w:rPr>
              <w:br/>
            </w:r>
            <w:r w:rsidRPr="00B8475F">
              <w:rPr>
                <w:sz w:val="22"/>
                <w:szCs w:val="22"/>
                <w:lang w:val="en-US"/>
              </w:rPr>
              <w:t>I</w:t>
            </w:r>
            <w:r w:rsidRPr="00B8475F">
              <w:rPr>
                <w:sz w:val="22"/>
                <w:szCs w:val="22"/>
              </w:rPr>
              <w:t xml:space="preserve"> квартал</w:t>
            </w:r>
            <w:r>
              <w:rPr>
                <w:sz w:val="22"/>
                <w:szCs w:val="22"/>
                <w:lang w:val="be-BY"/>
              </w:rPr>
              <w:t>у</w:t>
            </w:r>
            <w:r>
              <w:rPr>
                <w:sz w:val="22"/>
                <w:szCs w:val="22"/>
                <w:lang w:val="be-BY"/>
              </w:rPr>
              <w:br/>
            </w:r>
            <w:r w:rsidRPr="00B8475F">
              <w:rPr>
                <w:sz w:val="22"/>
                <w:szCs w:val="22"/>
              </w:rPr>
              <w:t>2025 г.</w:t>
            </w:r>
          </w:p>
        </w:tc>
        <w:tc>
          <w:tcPr>
            <w:tcW w:w="659" w:type="pct"/>
            <w:vMerge w:val="restart"/>
            <w:tcBorders>
              <w:top w:val="single" w:sz="4" w:space="0" w:color="auto"/>
              <w:left w:val="single" w:sz="4" w:space="0" w:color="auto"/>
              <w:bottom w:val="single" w:sz="4" w:space="0" w:color="auto"/>
              <w:right w:val="single" w:sz="4" w:space="0" w:color="auto"/>
            </w:tcBorders>
          </w:tcPr>
          <w:p w:rsidR="00065619" w:rsidRPr="00B8475F" w:rsidRDefault="00065619" w:rsidP="00865EB8">
            <w:pPr>
              <w:widowControl w:val="0"/>
              <w:autoSpaceDE w:val="0"/>
              <w:autoSpaceDN w:val="0"/>
              <w:adjustRightInd w:val="0"/>
              <w:spacing w:before="40" w:after="40" w:line="200" w:lineRule="exact"/>
              <w:ind w:left="-57" w:right="-57"/>
              <w:jc w:val="center"/>
              <w:rPr>
                <w:sz w:val="22"/>
                <w:szCs w:val="22"/>
              </w:rPr>
            </w:pPr>
            <w:r w:rsidRPr="00B8475F">
              <w:rPr>
                <w:sz w:val="22"/>
                <w:szCs w:val="22"/>
                <w:lang w:val="en-US"/>
              </w:rPr>
              <w:t>I</w:t>
            </w:r>
            <w:r w:rsidRPr="00B8475F">
              <w:rPr>
                <w:sz w:val="22"/>
                <w:szCs w:val="22"/>
              </w:rPr>
              <w:t xml:space="preserve"> квартал</w:t>
            </w:r>
            <w:r w:rsidRPr="00B8475F">
              <w:rPr>
                <w:sz w:val="22"/>
                <w:szCs w:val="22"/>
              </w:rPr>
              <w:br/>
              <w:t>2026 г.</w:t>
            </w:r>
            <w:r w:rsidRPr="00B8475F">
              <w:rPr>
                <w:sz w:val="22"/>
                <w:szCs w:val="22"/>
              </w:rPr>
              <w:br/>
              <w:t xml:space="preserve">в % к </w:t>
            </w:r>
            <w:r w:rsidRPr="00B8475F">
              <w:rPr>
                <w:sz w:val="22"/>
                <w:szCs w:val="22"/>
              </w:rPr>
              <w:br/>
            </w:r>
            <w:r w:rsidRPr="00B8475F">
              <w:rPr>
                <w:sz w:val="22"/>
                <w:szCs w:val="22"/>
                <w:lang w:val="en-US"/>
              </w:rPr>
              <w:t>I</w:t>
            </w:r>
            <w:r w:rsidRPr="00B8475F">
              <w:rPr>
                <w:sz w:val="22"/>
                <w:szCs w:val="22"/>
              </w:rPr>
              <w:t xml:space="preserve"> квартал</w:t>
            </w:r>
            <w:r>
              <w:rPr>
                <w:sz w:val="22"/>
                <w:szCs w:val="22"/>
                <w:lang w:val="be-BY"/>
              </w:rPr>
              <w:t>у</w:t>
            </w:r>
            <w:r>
              <w:rPr>
                <w:sz w:val="22"/>
                <w:szCs w:val="22"/>
                <w:lang w:val="be-BY"/>
              </w:rPr>
              <w:br/>
            </w:r>
            <w:r w:rsidRPr="00B8475F">
              <w:rPr>
                <w:sz w:val="22"/>
                <w:szCs w:val="22"/>
              </w:rPr>
              <w:t>2025 г.</w:t>
            </w:r>
          </w:p>
        </w:tc>
        <w:tc>
          <w:tcPr>
            <w:tcW w:w="1256" w:type="pct"/>
            <w:gridSpan w:val="2"/>
            <w:tcBorders>
              <w:top w:val="single" w:sz="4" w:space="0" w:color="auto"/>
              <w:left w:val="single" w:sz="4" w:space="0" w:color="auto"/>
              <w:bottom w:val="single" w:sz="4" w:space="0" w:color="auto"/>
              <w:right w:val="single" w:sz="4" w:space="0" w:color="auto"/>
            </w:tcBorders>
          </w:tcPr>
          <w:p w:rsidR="00065619" w:rsidRPr="00B8475F" w:rsidRDefault="00065619" w:rsidP="00865EB8">
            <w:pPr>
              <w:widowControl w:val="0"/>
              <w:autoSpaceDE w:val="0"/>
              <w:autoSpaceDN w:val="0"/>
              <w:adjustRightInd w:val="0"/>
              <w:spacing w:before="40" w:after="40" w:line="200" w:lineRule="exact"/>
              <w:jc w:val="center"/>
              <w:rPr>
                <w:sz w:val="22"/>
                <w:szCs w:val="22"/>
              </w:rPr>
            </w:pPr>
            <w:r>
              <w:rPr>
                <w:sz w:val="22"/>
                <w:szCs w:val="22"/>
                <w:lang w:val="be-BY"/>
              </w:rPr>
              <w:t>март</w:t>
            </w:r>
            <w:r w:rsidRPr="00B8475F">
              <w:rPr>
                <w:sz w:val="22"/>
                <w:szCs w:val="22"/>
              </w:rPr>
              <w:t xml:space="preserve"> 2026 г. </w:t>
            </w:r>
            <w:r w:rsidRPr="00B8475F">
              <w:rPr>
                <w:sz w:val="22"/>
                <w:szCs w:val="22"/>
              </w:rPr>
              <w:br/>
              <w:t>в % к</w:t>
            </w:r>
          </w:p>
        </w:tc>
      </w:tr>
      <w:tr w:rsidR="00065619" w:rsidRPr="00B8475F" w:rsidTr="00065619">
        <w:trPr>
          <w:cantSplit/>
          <w:trHeight w:val="1080"/>
          <w:tblHeader/>
        </w:trPr>
        <w:tc>
          <w:tcPr>
            <w:tcW w:w="1178" w:type="pct"/>
            <w:vMerge/>
            <w:tcBorders>
              <w:top w:val="single" w:sz="4" w:space="0" w:color="auto"/>
              <w:left w:val="single" w:sz="4" w:space="0" w:color="auto"/>
              <w:bottom w:val="single" w:sz="4" w:space="0" w:color="auto"/>
              <w:right w:val="single" w:sz="4" w:space="0" w:color="auto"/>
            </w:tcBorders>
          </w:tcPr>
          <w:p w:rsidR="00065619" w:rsidRPr="00B8475F" w:rsidRDefault="00065619" w:rsidP="00865EB8">
            <w:pPr>
              <w:widowControl w:val="0"/>
              <w:autoSpaceDE w:val="0"/>
              <w:autoSpaceDN w:val="0"/>
              <w:adjustRightInd w:val="0"/>
              <w:spacing w:before="40" w:after="40" w:line="200" w:lineRule="exact"/>
              <w:rPr>
                <w:rFonts w:ascii="Helvetica" w:hAnsi="Helvetica" w:cs="Helvetica"/>
              </w:rPr>
            </w:pPr>
          </w:p>
        </w:tc>
        <w:tc>
          <w:tcPr>
            <w:tcW w:w="637" w:type="pct"/>
            <w:vMerge/>
            <w:tcBorders>
              <w:left w:val="single" w:sz="4" w:space="0" w:color="auto"/>
              <w:bottom w:val="single" w:sz="4" w:space="0" w:color="auto"/>
              <w:right w:val="single" w:sz="4" w:space="0" w:color="auto"/>
            </w:tcBorders>
          </w:tcPr>
          <w:p w:rsidR="00065619" w:rsidRPr="00B8475F" w:rsidRDefault="00065619" w:rsidP="00865EB8">
            <w:pPr>
              <w:widowControl w:val="0"/>
              <w:autoSpaceDE w:val="0"/>
              <w:autoSpaceDN w:val="0"/>
              <w:adjustRightInd w:val="0"/>
              <w:spacing w:before="40" w:after="40" w:line="200" w:lineRule="exact"/>
              <w:jc w:val="center"/>
              <w:rPr>
                <w:sz w:val="22"/>
                <w:szCs w:val="22"/>
              </w:rPr>
            </w:pPr>
          </w:p>
        </w:tc>
        <w:tc>
          <w:tcPr>
            <w:tcW w:w="635" w:type="pct"/>
            <w:vMerge/>
            <w:tcBorders>
              <w:left w:val="single" w:sz="4" w:space="0" w:color="auto"/>
              <w:bottom w:val="single" w:sz="4" w:space="0" w:color="auto"/>
              <w:right w:val="single" w:sz="4" w:space="0" w:color="auto"/>
            </w:tcBorders>
          </w:tcPr>
          <w:p w:rsidR="00065619" w:rsidRPr="00B8475F" w:rsidRDefault="00065619" w:rsidP="00865EB8">
            <w:pPr>
              <w:widowControl w:val="0"/>
              <w:autoSpaceDE w:val="0"/>
              <w:autoSpaceDN w:val="0"/>
              <w:adjustRightInd w:val="0"/>
              <w:spacing w:before="40" w:after="40" w:line="200" w:lineRule="exact"/>
              <w:jc w:val="center"/>
              <w:rPr>
                <w:sz w:val="22"/>
                <w:szCs w:val="22"/>
              </w:rPr>
            </w:pPr>
          </w:p>
        </w:tc>
        <w:tc>
          <w:tcPr>
            <w:tcW w:w="636" w:type="pct"/>
            <w:vMerge/>
            <w:tcBorders>
              <w:left w:val="single" w:sz="4" w:space="0" w:color="auto"/>
              <w:bottom w:val="single" w:sz="4" w:space="0" w:color="auto"/>
              <w:right w:val="single" w:sz="4" w:space="0" w:color="auto"/>
            </w:tcBorders>
          </w:tcPr>
          <w:p w:rsidR="00065619" w:rsidRPr="00B8475F" w:rsidRDefault="00065619" w:rsidP="00865EB8">
            <w:pPr>
              <w:widowControl w:val="0"/>
              <w:autoSpaceDE w:val="0"/>
              <w:autoSpaceDN w:val="0"/>
              <w:adjustRightInd w:val="0"/>
              <w:spacing w:before="40" w:after="40" w:line="200" w:lineRule="exact"/>
              <w:jc w:val="center"/>
              <w:rPr>
                <w:sz w:val="22"/>
                <w:szCs w:val="22"/>
              </w:rPr>
            </w:pPr>
          </w:p>
        </w:tc>
        <w:tc>
          <w:tcPr>
            <w:tcW w:w="659" w:type="pct"/>
            <w:vMerge/>
            <w:tcBorders>
              <w:top w:val="single" w:sz="4" w:space="0" w:color="auto"/>
              <w:left w:val="single" w:sz="4" w:space="0" w:color="auto"/>
              <w:bottom w:val="single" w:sz="4" w:space="0" w:color="auto"/>
              <w:right w:val="single" w:sz="4" w:space="0" w:color="auto"/>
            </w:tcBorders>
          </w:tcPr>
          <w:p w:rsidR="00065619" w:rsidRPr="00B8475F" w:rsidRDefault="00065619" w:rsidP="00865EB8">
            <w:pPr>
              <w:widowControl w:val="0"/>
              <w:autoSpaceDE w:val="0"/>
              <w:autoSpaceDN w:val="0"/>
              <w:adjustRightInd w:val="0"/>
              <w:spacing w:before="40" w:after="40" w:line="200" w:lineRule="exact"/>
              <w:jc w:val="center"/>
              <w:rPr>
                <w:sz w:val="22"/>
                <w:szCs w:val="22"/>
              </w:rPr>
            </w:pPr>
          </w:p>
        </w:tc>
        <w:tc>
          <w:tcPr>
            <w:tcW w:w="629" w:type="pct"/>
            <w:tcBorders>
              <w:top w:val="single" w:sz="4" w:space="0" w:color="auto"/>
              <w:left w:val="single" w:sz="4" w:space="0" w:color="auto"/>
              <w:bottom w:val="single" w:sz="4" w:space="0" w:color="auto"/>
              <w:right w:val="single" w:sz="4" w:space="0" w:color="auto"/>
            </w:tcBorders>
          </w:tcPr>
          <w:p w:rsidR="00065619" w:rsidRPr="00B8475F" w:rsidRDefault="00065619" w:rsidP="00865EB8">
            <w:pPr>
              <w:spacing w:before="40" w:after="40" w:line="200" w:lineRule="exact"/>
              <w:jc w:val="center"/>
              <w:rPr>
                <w:sz w:val="22"/>
                <w:szCs w:val="22"/>
              </w:rPr>
            </w:pPr>
            <w:r>
              <w:rPr>
                <w:sz w:val="22"/>
                <w:szCs w:val="22"/>
                <w:lang w:val="be-BY"/>
              </w:rPr>
              <w:t>марту</w:t>
            </w:r>
            <w:r w:rsidRPr="00B8475F">
              <w:rPr>
                <w:sz w:val="22"/>
                <w:szCs w:val="22"/>
              </w:rPr>
              <w:br/>
              <w:t>2025 г.</w:t>
            </w:r>
          </w:p>
        </w:tc>
        <w:tc>
          <w:tcPr>
            <w:tcW w:w="627" w:type="pct"/>
            <w:tcBorders>
              <w:top w:val="single" w:sz="4" w:space="0" w:color="auto"/>
              <w:left w:val="single" w:sz="4" w:space="0" w:color="auto"/>
              <w:bottom w:val="single" w:sz="4" w:space="0" w:color="auto"/>
              <w:right w:val="single" w:sz="4" w:space="0" w:color="auto"/>
            </w:tcBorders>
          </w:tcPr>
          <w:p w:rsidR="00065619" w:rsidRPr="00B8475F" w:rsidRDefault="00065619" w:rsidP="00865EB8">
            <w:pPr>
              <w:spacing w:before="40" w:after="40" w:line="200" w:lineRule="exact"/>
              <w:jc w:val="center"/>
              <w:rPr>
                <w:sz w:val="22"/>
                <w:szCs w:val="22"/>
              </w:rPr>
            </w:pPr>
            <w:r w:rsidRPr="00B8475F">
              <w:rPr>
                <w:sz w:val="22"/>
                <w:szCs w:val="22"/>
              </w:rPr>
              <w:t>февралю</w:t>
            </w:r>
            <w:r w:rsidRPr="00B8475F">
              <w:rPr>
                <w:sz w:val="22"/>
                <w:szCs w:val="22"/>
              </w:rPr>
              <w:br/>
              <w:t xml:space="preserve"> 2026 г.</w:t>
            </w:r>
          </w:p>
        </w:tc>
      </w:tr>
      <w:tr w:rsidR="00065619" w:rsidRPr="00357BA8" w:rsidTr="00065619">
        <w:trPr>
          <w:cantSplit/>
          <w:trHeight w:val="55"/>
        </w:trPr>
        <w:tc>
          <w:tcPr>
            <w:tcW w:w="1178" w:type="pct"/>
            <w:tcBorders>
              <w:top w:val="nil"/>
              <w:left w:val="single" w:sz="4" w:space="0" w:color="auto"/>
              <w:bottom w:val="nil"/>
              <w:right w:val="single" w:sz="4" w:space="0" w:color="auto"/>
            </w:tcBorders>
          </w:tcPr>
          <w:p w:rsidR="00065619" w:rsidRPr="00357BA8" w:rsidRDefault="00065619" w:rsidP="00865EB8">
            <w:pPr>
              <w:pStyle w:val="20"/>
              <w:spacing w:before="80" w:after="80" w:line="200" w:lineRule="exact"/>
              <w:ind w:left="57" w:firstLine="0"/>
              <w:jc w:val="left"/>
              <w:rPr>
                <w:b/>
                <w:sz w:val="22"/>
                <w:szCs w:val="22"/>
              </w:rPr>
            </w:pPr>
            <w:r w:rsidRPr="00357BA8">
              <w:rPr>
                <w:rFonts w:ascii="Times New Roman" w:hAnsi="Times New Roman" w:cs="Times New Roman"/>
                <w:b/>
                <w:sz w:val="22"/>
                <w:szCs w:val="22"/>
              </w:rPr>
              <w:t>Республика Беларусь</w:t>
            </w:r>
          </w:p>
        </w:tc>
        <w:tc>
          <w:tcPr>
            <w:tcW w:w="637" w:type="pct"/>
            <w:tcBorders>
              <w:top w:val="nil"/>
              <w:left w:val="single" w:sz="4" w:space="0" w:color="auto"/>
              <w:bottom w:val="nil"/>
              <w:right w:val="single" w:sz="4" w:space="0" w:color="auto"/>
            </w:tcBorders>
            <w:vAlign w:val="bottom"/>
          </w:tcPr>
          <w:p w:rsidR="00065619" w:rsidRPr="00CB7DF1" w:rsidRDefault="00065619" w:rsidP="00D72FA3">
            <w:pPr>
              <w:widowControl w:val="0"/>
              <w:autoSpaceDE w:val="0"/>
              <w:autoSpaceDN w:val="0"/>
              <w:adjustRightInd w:val="0"/>
              <w:spacing w:before="80" w:after="80" w:line="200" w:lineRule="exact"/>
              <w:ind w:right="227"/>
              <w:jc w:val="right"/>
              <w:rPr>
                <w:b/>
                <w:sz w:val="22"/>
                <w:szCs w:val="22"/>
              </w:rPr>
            </w:pPr>
            <w:r w:rsidRPr="00CB7DF1">
              <w:rPr>
                <w:b/>
                <w:sz w:val="22"/>
                <w:szCs w:val="22"/>
              </w:rPr>
              <w:t>2 826,8</w:t>
            </w:r>
          </w:p>
        </w:tc>
        <w:tc>
          <w:tcPr>
            <w:tcW w:w="637" w:type="pct"/>
            <w:tcBorders>
              <w:top w:val="nil"/>
              <w:left w:val="single" w:sz="4" w:space="0" w:color="auto"/>
              <w:bottom w:val="nil"/>
              <w:right w:val="single" w:sz="4" w:space="0" w:color="auto"/>
            </w:tcBorders>
            <w:vAlign w:val="bottom"/>
          </w:tcPr>
          <w:p w:rsidR="00065619" w:rsidRPr="00CB7DF1" w:rsidRDefault="00065619" w:rsidP="00D72FA3">
            <w:pPr>
              <w:widowControl w:val="0"/>
              <w:autoSpaceDE w:val="0"/>
              <w:autoSpaceDN w:val="0"/>
              <w:adjustRightInd w:val="0"/>
              <w:spacing w:before="80" w:after="80" w:line="200" w:lineRule="exact"/>
              <w:ind w:right="227"/>
              <w:jc w:val="right"/>
              <w:rPr>
                <w:b/>
                <w:sz w:val="22"/>
                <w:szCs w:val="22"/>
              </w:rPr>
            </w:pPr>
            <w:r w:rsidRPr="00CB7DF1">
              <w:rPr>
                <w:b/>
                <w:sz w:val="22"/>
                <w:szCs w:val="22"/>
              </w:rPr>
              <w:t>2 975,8</w:t>
            </w:r>
          </w:p>
        </w:tc>
        <w:tc>
          <w:tcPr>
            <w:tcW w:w="633" w:type="pct"/>
            <w:tcBorders>
              <w:top w:val="nil"/>
              <w:left w:val="single" w:sz="4" w:space="0" w:color="auto"/>
              <w:bottom w:val="nil"/>
              <w:right w:val="single" w:sz="4" w:space="0" w:color="auto"/>
            </w:tcBorders>
            <w:shd w:val="clear" w:color="auto" w:fill="auto"/>
            <w:vAlign w:val="bottom"/>
          </w:tcPr>
          <w:p w:rsidR="00065619" w:rsidRPr="00CB7DF1" w:rsidRDefault="00065619" w:rsidP="00865EB8">
            <w:pPr>
              <w:widowControl w:val="0"/>
              <w:autoSpaceDE w:val="0"/>
              <w:autoSpaceDN w:val="0"/>
              <w:adjustRightInd w:val="0"/>
              <w:spacing w:before="80" w:after="80" w:line="200" w:lineRule="exact"/>
              <w:ind w:right="340"/>
              <w:jc w:val="right"/>
              <w:rPr>
                <w:b/>
                <w:sz w:val="22"/>
                <w:szCs w:val="22"/>
              </w:rPr>
            </w:pPr>
            <w:r w:rsidRPr="00CB7DF1">
              <w:rPr>
                <w:b/>
                <w:sz w:val="22"/>
                <w:szCs w:val="22"/>
              </w:rPr>
              <w:t>113,2</w:t>
            </w:r>
          </w:p>
        </w:tc>
        <w:tc>
          <w:tcPr>
            <w:tcW w:w="659" w:type="pct"/>
            <w:tcBorders>
              <w:top w:val="nil"/>
              <w:left w:val="single" w:sz="4" w:space="0" w:color="auto"/>
              <w:bottom w:val="nil"/>
              <w:right w:val="single" w:sz="4" w:space="0" w:color="auto"/>
            </w:tcBorders>
            <w:vAlign w:val="bottom"/>
          </w:tcPr>
          <w:p w:rsidR="00065619" w:rsidRPr="00CB7DF1" w:rsidRDefault="00065619" w:rsidP="00D72FA3">
            <w:pPr>
              <w:widowControl w:val="0"/>
              <w:autoSpaceDE w:val="0"/>
              <w:autoSpaceDN w:val="0"/>
              <w:adjustRightInd w:val="0"/>
              <w:spacing w:before="80" w:after="80" w:line="200" w:lineRule="exact"/>
              <w:ind w:right="340"/>
              <w:jc w:val="right"/>
              <w:rPr>
                <w:b/>
                <w:sz w:val="22"/>
                <w:szCs w:val="22"/>
              </w:rPr>
            </w:pPr>
            <w:r w:rsidRPr="00CB7DF1">
              <w:rPr>
                <w:b/>
                <w:sz w:val="22"/>
                <w:szCs w:val="22"/>
              </w:rPr>
              <w:t>107,0</w:t>
            </w:r>
          </w:p>
        </w:tc>
        <w:tc>
          <w:tcPr>
            <w:tcW w:w="629" w:type="pct"/>
            <w:tcBorders>
              <w:top w:val="nil"/>
              <w:left w:val="single" w:sz="4" w:space="0" w:color="auto"/>
              <w:bottom w:val="nil"/>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b/>
                <w:sz w:val="22"/>
                <w:szCs w:val="22"/>
              </w:rPr>
            </w:pPr>
            <w:r w:rsidRPr="00CB7DF1">
              <w:rPr>
                <w:b/>
                <w:sz w:val="22"/>
                <w:szCs w:val="22"/>
              </w:rPr>
              <w:t>108,1</w:t>
            </w:r>
          </w:p>
        </w:tc>
        <w:tc>
          <w:tcPr>
            <w:tcW w:w="627" w:type="pct"/>
            <w:tcBorders>
              <w:top w:val="nil"/>
              <w:left w:val="single" w:sz="4" w:space="0" w:color="auto"/>
              <w:bottom w:val="nil"/>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b/>
                <w:sz w:val="22"/>
                <w:szCs w:val="22"/>
              </w:rPr>
            </w:pPr>
            <w:r w:rsidRPr="00CB7DF1">
              <w:rPr>
                <w:b/>
                <w:sz w:val="22"/>
                <w:szCs w:val="22"/>
              </w:rPr>
              <w:t>107,9</w:t>
            </w:r>
          </w:p>
        </w:tc>
      </w:tr>
      <w:tr w:rsidR="00065619" w:rsidRPr="00B8475F" w:rsidTr="00065619">
        <w:trPr>
          <w:cantSplit/>
          <w:trHeight w:val="358"/>
        </w:trPr>
        <w:tc>
          <w:tcPr>
            <w:tcW w:w="1178" w:type="pct"/>
            <w:tcBorders>
              <w:top w:val="nil"/>
              <w:left w:val="single" w:sz="4" w:space="0" w:color="auto"/>
              <w:bottom w:val="nil"/>
              <w:right w:val="single" w:sz="4" w:space="0" w:color="auto"/>
            </w:tcBorders>
          </w:tcPr>
          <w:p w:rsidR="00065619" w:rsidRPr="00B8475F" w:rsidRDefault="00065619" w:rsidP="00865EB8">
            <w:pPr>
              <w:pStyle w:val="20"/>
              <w:spacing w:before="80" w:after="80" w:line="200" w:lineRule="exact"/>
              <w:ind w:left="397" w:firstLine="0"/>
              <w:jc w:val="left"/>
              <w:rPr>
                <w:sz w:val="22"/>
                <w:szCs w:val="22"/>
              </w:rPr>
            </w:pPr>
            <w:r w:rsidRPr="00B8475F">
              <w:rPr>
                <w:rFonts w:ascii="Times New Roman" w:hAnsi="Times New Roman" w:cs="Times New Roman"/>
                <w:sz w:val="22"/>
                <w:szCs w:val="22"/>
              </w:rPr>
              <w:t xml:space="preserve">Области </w:t>
            </w:r>
            <w:r w:rsidRPr="00B8475F">
              <w:rPr>
                <w:rFonts w:ascii="Times New Roman" w:hAnsi="Times New Roman" w:cs="Times New Roman"/>
                <w:sz w:val="22"/>
                <w:szCs w:val="22"/>
              </w:rPr>
              <w:br/>
              <w:t xml:space="preserve">и </w:t>
            </w:r>
            <w:proofErr w:type="spellStart"/>
            <w:r w:rsidRPr="00B8475F">
              <w:rPr>
                <w:rFonts w:ascii="Times New Roman" w:hAnsi="Times New Roman" w:cs="Times New Roman"/>
                <w:sz w:val="22"/>
                <w:szCs w:val="22"/>
              </w:rPr>
              <w:t>г</w:t>
            </w:r>
            <w:proofErr w:type="gramStart"/>
            <w:r w:rsidRPr="00B8475F">
              <w:rPr>
                <w:rFonts w:ascii="Times New Roman" w:hAnsi="Times New Roman" w:cs="Times New Roman"/>
                <w:sz w:val="22"/>
                <w:szCs w:val="22"/>
              </w:rPr>
              <w:t>.М</w:t>
            </w:r>
            <w:proofErr w:type="gramEnd"/>
            <w:r w:rsidRPr="00B8475F">
              <w:rPr>
                <w:rFonts w:ascii="Times New Roman" w:hAnsi="Times New Roman" w:cs="Times New Roman"/>
                <w:sz w:val="22"/>
                <w:szCs w:val="22"/>
              </w:rPr>
              <w:t>инск</w:t>
            </w:r>
            <w:proofErr w:type="spellEnd"/>
            <w:r w:rsidRPr="00B8475F">
              <w:rPr>
                <w:rFonts w:ascii="Times New Roman" w:hAnsi="Times New Roman" w:cs="Times New Roman"/>
                <w:sz w:val="22"/>
                <w:szCs w:val="22"/>
              </w:rPr>
              <w:t>:</w:t>
            </w:r>
          </w:p>
        </w:tc>
        <w:tc>
          <w:tcPr>
            <w:tcW w:w="637" w:type="pct"/>
            <w:tcBorders>
              <w:top w:val="nil"/>
              <w:left w:val="single" w:sz="4" w:space="0" w:color="auto"/>
              <w:bottom w:val="nil"/>
              <w:right w:val="single" w:sz="4" w:space="0" w:color="auto"/>
            </w:tcBorders>
            <w:vAlign w:val="bottom"/>
          </w:tcPr>
          <w:p w:rsidR="00065619" w:rsidRDefault="00065619" w:rsidP="00D72FA3">
            <w:pPr>
              <w:widowControl w:val="0"/>
              <w:autoSpaceDE w:val="0"/>
              <w:autoSpaceDN w:val="0"/>
              <w:adjustRightInd w:val="0"/>
              <w:spacing w:before="80" w:after="80" w:line="200" w:lineRule="exact"/>
              <w:ind w:right="227"/>
              <w:jc w:val="right"/>
              <w:rPr>
                <w:sz w:val="22"/>
                <w:szCs w:val="22"/>
              </w:rPr>
            </w:pPr>
          </w:p>
        </w:tc>
        <w:tc>
          <w:tcPr>
            <w:tcW w:w="637" w:type="pct"/>
            <w:tcBorders>
              <w:top w:val="nil"/>
              <w:left w:val="single" w:sz="4" w:space="0" w:color="auto"/>
              <w:bottom w:val="nil"/>
              <w:right w:val="single" w:sz="4" w:space="0" w:color="auto"/>
            </w:tcBorders>
            <w:vAlign w:val="bottom"/>
          </w:tcPr>
          <w:p w:rsidR="00065619" w:rsidRDefault="00065619" w:rsidP="00D72FA3">
            <w:pPr>
              <w:widowControl w:val="0"/>
              <w:autoSpaceDE w:val="0"/>
              <w:autoSpaceDN w:val="0"/>
              <w:adjustRightInd w:val="0"/>
              <w:spacing w:before="80" w:after="80" w:line="200" w:lineRule="exact"/>
              <w:ind w:right="227"/>
              <w:jc w:val="right"/>
              <w:rPr>
                <w:sz w:val="22"/>
                <w:szCs w:val="22"/>
              </w:rPr>
            </w:pPr>
          </w:p>
        </w:tc>
        <w:tc>
          <w:tcPr>
            <w:tcW w:w="633" w:type="pct"/>
            <w:tcBorders>
              <w:top w:val="nil"/>
              <w:left w:val="single" w:sz="4" w:space="0" w:color="auto"/>
              <w:bottom w:val="nil"/>
              <w:right w:val="single" w:sz="4" w:space="0" w:color="auto"/>
            </w:tcBorders>
            <w:shd w:val="clear" w:color="auto" w:fill="auto"/>
          </w:tcPr>
          <w:p w:rsidR="00065619" w:rsidRPr="00CB7DF1" w:rsidRDefault="00065619" w:rsidP="00865EB8">
            <w:pPr>
              <w:widowControl w:val="0"/>
              <w:autoSpaceDE w:val="0"/>
              <w:autoSpaceDN w:val="0"/>
              <w:adjustRightInd w:val="0"/>
              <w:spacing w:before="80" w:after="80" w:line="200" w:lineRule="exact"/>
              <w:ind w:right="340"/>
              <w:jc w:val="right"/>
              <w:rPr>
                <w:b/>
                <w:sz w:val="22"/>
                <w:szCs w:val="22"/>
              </w:rPr>
            </w:pPr>
          </w:p>
        </w:tc>
        <w:tc>
          <w:tcPr>
            <w:tcW w:w="659" w:type="pct"/>
            <w:tcBorders>
              <w:top w:val="nil"/>
              <w:left w:val="single" w:sz="4" w:space="0" w:color="auto"/>
              <w:bottom w:val="nil"/>
              <w:right w:val="single" w:sz="4" w:space="0" w:color="auto"/>
            </w:tcBorders>
            <w:vAlign w:val="bottom"/>
          </w:tcPr>
          <w:p w:rsidR="00065619" w:rsidRPr="00CB7DF1" w:rsidRDefault="00065619" w:rsidP="00D72FA3">
            <w:pPr>
              <w:widowControl w:val="0"/>
              <w:autoSpaceDE w:val="0"/>
              <w:autoSpaceDN w:val="0"/>
              <w:adjustRightInd w:val="0"/>
              <w:spacing w:before="80" w:after="80" w:line="200" w:lineRule="exact"/>
              <w:ind w:right="340"/>
              <w:jc w:val="right"/>
              <w:rPr>
                <w:b/>
                <w:sz w:val="22"/>
                <w:szCs w:val="22"/>
              </w:rPr>
            </w:pPr>
          </w:p>
        </w:tc>
        <w:tc>
          <w:tcPr>
            <w:tcW w:w="629" w:type="pct"/>
            <w:tcBorders>
              <w:top w:val="nil"/>
              <w:left w:val="single" w:sz="4" w:space="0" w:color="auto"/>
              <w:bottom w:val="nil"/>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b/>
                <w:sz w:val="22"/>
                <w:szCs w:val="22"/>
              </w:rPr>
            </w:pPr>
          </w:p>
        </w:tc>
        <w:tc>
          <w:tcPr>
            <w:tcW w:w="627" w:type="pct"/>
            <w:tcBorders>
              <w:top w:val="nil"/>
              <w:left w:val="single" w:sz="4" w:space="0" w:color="auto"/>
              <w:bottom w:val="nil"/>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b/>
                <w:sz w:val="22"/>
                <w:szCs w:val="22"/>
              </w:rPr>
            </w:pPr>
          </w:p>
        </w:tc>
      </w:tr>
      <w:tr w:rsidR="00065619" w:rsidRPr="00B8475F" w:rsidTr="00065619">
        <w:trPr>
          <w:cantSplit/>
        </w:trPr>
        <w:tc>
          <w:tcPr>
            <w:tcW w:w="1178" w:type="pct"/>
            <w:tcBorders>
              <w:top w:val="nil"/>
              <w:left w:val="single" w:sz="4" w:space="0" w:color="auto"/>
              <w:bottom w:val="nil"/>
              <w:right w:val="single" w:sz="4" w:space="0" w:color="auto"/>
            </w:tcBorders>
          </w:tcPr>
          <w:p w:rsidR="00065619" w:rsidRPr="00B8475F" w:rsidRDefault="00065619" w:rsidP="00865EB8">
            <w:pPr>
              <w:pStyle w:val="20"/>
              <w:spacing w:before="80" w:after="80" w:line="200" w:lineRule="exact"/>
              <w:ind w:left="227" w:firstLine="0"/>
              <w:rPr>
                <w:rFonts w:ascii="Times New Roman" w:hAnsi="Times New Roman" w:cs="Times New Roman"/>
                <w:sz w:val="22"/>
                <w:szCs w:val="22"/>
              </w:rPr>
            </w:pPr>
            <w:r w:rsidRPr="00B8475F">
              <w:rPr>
                <w:rFonts w:ascii="Times New Roman" w:hAnsi="Times New Roman" w:cs="Times New Roman"/>
                <w:sz w:val="22"/>
                <w:szCs w:val="22"/>
              </w:rPr>
              <w:t xml:space="preserve">Брестская </w:t>
            </w:r>
          </w:p>
        </w:tc>
        <w:tc>
          <w:tcPr>
            <w:tcW w:w="637" w:type="pct"/>
            <w:tcBorders>
              <w:top w:val="nil"/>
              <w:left w:val="single" w:sz="4" w:space="0" w:color="auto"/>
              <w:bottom w:val="nil"/>
              <w:right w:val="single" w:sz="4" w:space="0" w:color="auto"/>
            </w:tcBorders>
            <w:vAlign w:val="bottom"/>
          </w:tcPr>
          <w:p w:rsidR="00065619" w:rsidRDefault="00065619" w:rsidP="00D72FA3">
            <w:pPr>
              <w:widowControl w:val="0"/>
              <w:autoSpaceDE w:val="0"/>
              <w:autoSpaceDN w:val="0"/>
              <w:adjustRightInd w:val="0"/>
              <w:spacing w:before="80" w:after="80" w:line="200" w:lineRule="exact"/>
              <w:ind w:right="227"/>
              <w:jc w:val="right"/>
              <w:rPr>
                <w:sz w:val="22"/>
                <w:szCs w:val="22"/>
              </w:rPr>
            </w:pPr>
            <w:r>
              <w:rPr>
                <w:sz w:val="22"/>
                <w:szCs w:val="22"/>
              </w:rPr>
              <w:t>2 464,7</w:t>
            </w:r>
          </w:p>
        </w:tc>
        <w:tc>
          <w:tcPr>
            <w:tcW w:w="637" w:type="pct"/>
            <w:tcBorders>
              <w:top w:val="nil"/>
              <w:left w:val="single" w:sz="4" w:space="0" w:color="auto"/>
              <w:bottom w:val="nil"/>
              <w:right w:val="single" w:sz="4" w:space="0" w:color="auto"/>
            </w:tcBorders>
            <w:vAlign w:val="bottom"/>
          </w:tcPr>
          <w:p w:rsidR="00065619" w:rsidRDefault="00065619" w:rsidP="00D72FA3">
            <w:pPr>
              <w:widowControl w:val="0"/>
              <w:autoSpaceDE w:val="0"/>
              <w:autoSpaceDN w:val="0"/>
              <w:adjustRightInd w:val="0"/>
              <w:spacing w:before="80" w:after="80" w:line="200" w:lineRule="exact"/>
              <w:ind w:right="227"/>
              <w:jc w:val="right"/>
              <w:rPr>
                <w:sz w:val="22"/>
                <w:szCs w:val="22"/>
              </w:rPr>
            </w:pPr>
            <w:r>
              <w:rPr>
                <w:sz w:val="22"/>
                <w:szCs w:val="22"/>
              </w:rPr>
              <w:t>2 587,1</w:t>
            </w:r>
          </w:p>
        </w:tc>
        <w:tc>
          <w:tcPr>
            <w:tcW w:w="633" w:type="pct"/>
            <w:tcBorders>
              <w:top w:val="nil"/>
              <w:left w:val="single" w:sz="4" w:space="0" w:color="auto"/>
              <w:bottom w:val="nil"/>
              <w:right w:val="single" w:sz="4" w:space="0" w:color="auto"/>
            </w:tcBorders>
            <w:shd w:val="clear" w:color="auto" w:fill="auto"/>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114,5</w:t>
            </w:r>
          </w:p>
        </w:tc>
        <w:tc>
          <w:tcPr>
            <w:tcW w:w="659" w:type="pct"/>
            <w:tcBorders>
              <w:top w:val="nil"/>
              <w:left w:val="single" w:sz="4" w:space="0" w:color="auto"/>
              <w:bottom w:val="nil"/>
              <w:right w:val="single" w:sz="4" w:space="0" w:color="auto"/>
            </w:tcBorders>
            <w:vAlign w:val="bottom"/>
          </w:tcPr>
          <w:p w:rsidR="00065619" w:rsidRPr="00CB7DF1" w:rsidRDefault="00065619" w:rsidP="00D72FA3">
            <w:pPr>
              <w:widowControl w:val="0"/>
              <w:autoSpaceDE w:val="0"/>
              <w:autoSpaceDN w:val="0"/>
              <w:adjustRightInd w:val="0"/>
              <w:spacing w:before="80" w:after="80" w:line="200" w:lineRule="exact"/>
              <w:ind w:right="340"/>
              <w:jc w:val="right"/>
              <w:rPr>
                <w:sz w:val="22"/>
                <w:szCs w:val="22"/>
              </w:rPr>
            </w:pPr>
            <w:r w:rsidRPr="00CB7DF1">
              <w:rPr>
                <w:sz w:val="22"/>
                <w:szCs w:val="22"/>
              </w:rPr>
              <w:t>108,2</w:t>
            </w:r>
          </w:p>
        </w:tc>
        <w:tc>
          <w:tcPr>
            <w:tcW w:w="629" w:type="pct"/>
            <w:tcBorders>
              <w:top w:val="nil"/>
              <w:left w:val="single" w:sz="4" w:space="0" w:color="auto"/>
              <w:bottom w:val="nil"/>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108,5</w:t>
            </w:r>
          </w:p>
        </w:tc>
        <w:tc>
          <w:tcPr>
            <w:tcW w:w="627" w:type="pct"/>
            <w:tcBorders>
              <w:top w:val="nil"/>
              <w:left w:val="single" w:sz="4" w:space="0" w:color="auto"/>
              <w:bottom w:val="nil"/>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106,9</w:t>
            </w:r>
          </w:p>
        </w:tc>
      </w:tr>
      <w:tr w:rsidR="00065619" w:rsidRPr="00B8475F" w:rsidTr="00065619">
        <w:trPr>
          <w:cantSplit/>
        </w:trPr>
        <w:tc>
          <w:tcPr>
            <w:tcW w:w="1178" w:type="pct"/>
            <w:tcBorders>
              <w:top w:val="nil"/>
              <w:left w:val="single" w:sz="4" w:space="0" w:color="auto"/>
              <w:bottom w:val="nil"/>
              <w:right w:val="single" w:sz="4" w:space="0" w:color="auto"/>
            </w:tcBorders>
          </w:tcPr>
          <w:p w:rsidR="00065619" w:rsidRPr="00B8475F" w:rsidRDefault="00065619" w:rsidP="00865EB8">
            <w:pPr>
              <w:pStyle w:val="20"/>
              <w:spacing w:before="80" w:after="80" w:line="200" w:lineRule="exact"/>
              <w:ind w:left="227" w:firstLine="0"/>
              <w:rPr>
                <w:rFonts w:ascii="Times New Roman" w:hAnsi="Times New Roman" w:cs="Times New Roman"/>
                <w:sz w:val="22"/>
                <w:szCs w:val="22"/>
              </w:rPr>
            </w:pPr>
            <w:r w:rsidRPr="00B8475F">
              <w:rPr>
                <w:rFonts w:ascii="Times New Roman" w:hAnsi="Times New Roman" w:cs="Times New Roman"/>
                <w:sz w:val="22"/>
                <w:szCs w:val="22"/>
              </w:rPr>
              <w:t>Витебская</w:t>
            </w:r>
          </w:p>
        </w:tc>
        <w:tc>
          <w:tcPr>
            <w:tcW w:w="637" w:type="pct"/>
            <w:tcBorders>
              <w:top w:val="nil"/>
              <w:left w:val="single" w:sz="4" w:space="0" w:color="auto"/>
              <w:bottom w:val="nil"/>
              <w:right w:val="single" w:sz="4" w:space="0" w:color="auto"/>
            </w:tcBorders>
            <w:vAlign w:val="bottom"/>
          </w:tcPr>
          <w:p w:rsidR="00065619" w:rsidRDefault="00065619" w:rsidP="00D72FA3">
            <w:pPr>
              <w:widowControl w:val="0"/>
              <w:autoSpaceDE w:val="0"/>
              <w:autoSpaceDN w:val="0"/>
              <w:adjustRightInd w:val="0"/>
              <w:spacing w:before="80" w:after="80" w:line="200" w:lineRule="exact"/>
              <w:ind w:right="227"/>
              <w:jc w:val="right"/>
              <w:rPr>
                <w:sz w:val="22"/>
                <w:szCs w:val="22"/>
              </w:rPr>
            </w:pPr>
            <w:r>
              <w:rPr>
                <w:sz w:val="22"/>
                <w:szCs w:val="22"/>
              </w:rPr>
              <w:t>2 367,0</w:t>
            </w:r>
          </w:p>
        </w:tc>
        <w:tc>
          <w:tcPr>
            <w:tcW w:w="637" w:type="pct"/>
            <w:tcBorders>
              <w:top w:val="nil"/>
              <w:left w:val="single" w:sz="4" w:space="0" w:color="auto"/>
              <w:bottom w:val="nil"/>
              <w:right w:val="single" w:sz="4" w:space="0" w:color="auto"/>
            </w:tcBorders>
            <w:vAlign w:val="bottom"/>
          </w:tcPr>
          <w:p w:rsidR="00065619" w:rsidRDefault="00065619" w:rsidP="00D72FA3">
            <w:pPr>
              <w:widowControl w:val="0"/>
              <w:autoSpaceDE w:val="0"/>
              <w:autoSpaceDN w:val="0"/>
              <w:adjustRightInd w:val="0"/>
              <w:spacing w:before="80" w:after="80" w:line="200" w:lineRule="exact"/>
              <w:ind w:right="227"/>
              <w:jc w:val="right"/>
              <w:rPr>
                <w:sz w:val="22"/>
                <w:szCs w:val="22"/>
              </w:rPr>
            </w:pPr>
            <w:r>
              <w:rPr>
                <w:sz w:val="22"/>
                <w:szCs w:val="22"/>
              </w:rPr>
              <w:t>2 471,2</w:t>
            </w:r>
          </w:p>
        </w:tc>
        <w:tc>
          <w:tcPr>
            <w:tcW w:w="633" w:type="pct"/>
            <w:tcBorders>
              <w:top w:val="nil"/>
              <w:left w:val="single" w:sz="4" w:space="0" w:color="auto"/>
              <w:bottom w:val="nil"/>
              <w:right w:val="single" w:sz="4" w:space="0" w:color="auto"/>
            </w:tcBorders>
            <w:shd w:val="clear" w:color="auto" w:fill="auto"/>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115,2</w:t>
            </w:r>
          </w:p>
        </w:tc>
        <w:tc>
          <w:tcPr>
            <w:tcW w:w="659" w:type="pct"/>
            <w:tcBorders>
              <w:top w:val="nil"/>
              <w:left w:val="single" w:sz="4" w:space="0" w:color="auto"/>
              <w:bottom w:val="nil"/>
              <w:right w:val="single" w:sz="4" w:space="0" w:color="auto"/>
            </w:tcBorders>
            <w:vAlign w:val="bottom"/>
          </w:tcPr>
          <w:p w:rsidR="00065619" w:rsidRPr="00CB7DF1" w:rsidRDefault="00065619" w:rsidP="00D72FA3">
            <w:pPr>
              <w:widowControl w:val="0"/>
              <w:autoSpaceDE w:val="0"/>
              <w:autoSpaceDN w:val="0"/>
              <w:adjustRightInd w:val="0"/>
              <w:spacing w:before="80" w:after="80" w:line="200" w:lineRule="exact"/>
              <w:ind w:right="340"/>
              <w:jc w:val="right"/>
              <w:rPr>
                <w:sz w:val="22"/>
                <w:szCs w:val="22"/>
              </w:rPr>
            </w:pPr>
            <w:r w:rsidRPr="00CB7DF1">
              <w:rPr>
                <w:sz w:val="22"/>
                <w:szCs w:val="22"/>
              </w:rPr>
              <w:t>108,9</w:t>
            </w:r>
          </w:p>
        </w:tc>
        <w:tc>
          <w:tcPr>
            <w:tcW w:w="629" w:type="pct"/>
            <w:tcBorders>
              <w:top w:val="nil"/>
              <w:left w:val="single" w:sz="4" w:space="0" w:color="auto"/>
              <w:bottom w:val="nil"/>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109,2</w:t>
            </w:r>
          </w:p>
        </w:tc>
        <w:tc>
          <w:tcPr>
            <w:tcW w:w="627" w:type="pct"/>
            <w:tcBorders>
              <w:top w:val="nil"/>
              <w:left w:val="single" w:sz="4" w:space="0" w:color="auto"/>
              <w:bottom w:val="nil"/>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105,8</w:t>
            </w:r>
          </w:p>
        </w:tc>
      </w:tr>
      <w:tr w:rsidR="00065619" w:rsidRPr="00B8475F" w:rsidTr="00065619">
        <w:trPr>
          <w:cantSplit/>
        </w:trPr>
        <w:tc>
          <w:tcPr>
            <w:tcW w:w="1178" w:type="pct"/>
            <w:tcBorders>
              <w:top w:val="nil"/>
              <w:left w:val="single" w:sz="4" w:space="0" w:color="auto"/>
              <w:bottom w:val="nil"/>
              <w:right w:val="single" w:sz="4" w:space="0" w:color="auto"/>
            </w:tcBorders>
          </w:tcPr>
          <w:p w:rsidR="00065619" w:rsidRPr="00B8475F" w:rsidRDefault="00065619" w:rsidP="00865EB8">
            <w:pPr>
              <w:pStyle w:val="20"/>
              <w:spacing w:before="80" w:after="80" w:line="200" w:lineRule="exact"/>
              <w:ind w:left="227" w:firstLine="0"/>
              <w:rPr>
                <w:rFonts w:ascii="Times New Roman" w:hAnsi="Times New Roman" w:cs="Times New Roman"/>
                <w:sz w:val="22"/>
                <w:szCs w:val="22"/>
              </w:rPr>
            </w:pPr>
            <w:r w:rsidRPr="00B8475F">
              <w:rPr>
                <w:rFonts w:ascii="Times New Roman" w:hAnsi="Times New Roman" w:cs="Times New Roman"/>
                <w:sz w:val="22"/>
                <w:szCs w:val="22"/>
              </w:rPr>
              <w:t>Гомельская</w:t>
            </w:r>
          </w:p>
        </w:tc>
        <w:tc>
          <w:tcPr>
            <w:tcW w:w="637" w:type="pct"/>
            <w:tcBorders>
              <w:top w:val="nil"/>
              <w:left w:val="single" w:sz="4" w:space="0" w:color="auto"/>
              <w:bottom w:val="nil"/>
              <w:right w:val="single" w:sz="4" w:space="0" w:color="auto"/>
            </w:tcBorders>
            <w:vAlign w:val="bottom"/>
          </w:tcPr>
          <w:p w:rsidR="00065619" w:rsidRDefault="00065619" w:rsidP="00D72FA3">
            <w:pPr>
              <w:widowControl w:val="0"/>
              <w:autoSpaceDE w:val="0"/>
              <w:autoSpaceDN w:val="0"/>
              <w:adjustRightInd w:val="0"/>
              <w:spacing w:before="80" w:after="80" w:line="200" w:lineRule="exact"/>
              <w:ind w:right="227"/>
              <w:jc w:val="right"/>
              <w:rPr>
                <w:sz w:val="22"/>
                <w:szCs w:val="22"/>
              </w:rPr>
            </w:pPr>
            <w:r>
              <w:rPr>
                <w:sz w:val="22"/>
                <w:szCs w:val="22"/>
              </w:rPr>
              <w:t>2 461,2</w:t>
            </w:r>
          </w:p>
        </w:tc>
        <w:tc>
          <w:tcPr>
            <w:tcW w:w="637" w:type="pct"/>
            <w:tcBorders>
              <w:top w:val="nil"/>
              <w:left w:val="single" w:sz="4" w:space="0" w:color="auto"/>
              <w:bottom w:val="nil"/>
              <w:right w:val="single" w:sz="4" w:space="0" w:color="auto"/>
            </w:tcBorders>
            <w:vAlign w:val="bottom"/>
          </w:tcPr>
          <w:p w:rsidR="00065619" w:rsidRDefault="00065619" w:rsidP="00D72FA3">
            <w:pPr>
              <w:widowControl w:val="0"/>
              <w:autoSpaceDE w:val="0"/>
              <w:autoSpaceDN w:val="0"/>
              <w:adjustRightInd w:val="0"/>
              <w:spacing w:before="80" w:after="80" w:line="200" w:lineRule="exact"/>
              <w:ind w:right="227"/>
              <w:jc w:val="right"/>
              <w:rPr>
                <w:sz w:val="22"/>
                <w:szCs w:val="22"/>
              </w:rPr>
            </w:pPr>
            <w:r>
              <w:rPr>
                <w:sz w:val="22"/>
                <w:szCs w:val="22"/>
              </w:rPr>
              <w:t>2 578,5</w:t>
            </w:r>
          </w:p>
        </w:tc>
        <w:tc>
          <w:tcPr>
            <w:tcW w:w="633" w:type="pct"/>
            <w:tcBorders>
              <w:top w:val="nil"/>
              <w:left w:val="single" w:sz="4" w:space="0" w:color="auto"/>
              <w:bottom w:val="nil"/>
              <w:right w:val="single" w:sz="4" w:space="0" w:color="auto"/>
            </w:tcBorders>
            <w:shd w:val="clear" w:color="auto" w:fill="auto"/>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111,0</w:t>
            </w:r>
          </w:p>
        </w:tc>
        <w:tc>
          <w:tcPr>
            <w:tcW w:w="659" w:type="pct"/>
            <w:tcBorders>
              <w:top w:val="nil"/>
              <w:left w:val="single" w:sz="4" w:space="0" w:color="auto"/>
              <w:bottom w:val="nil"/>
              <w:right w:val="single" w:sz="4" w:space="0" w:color="auto"/>
            </w:tcBorders>
            <w:vAlign w:val="bottom"/>
          </w:tcPr>
          <w:p w:rsidR="00065619" w:rsidRPr="00CB7DF1" w:rsidRDefault="00065619" w:rsidP="00D72FA3">
            <w:pPr>
              <w:widowControl w:val="0"/>
              <w:autoSpaceDE w:val="0"/>
              <w:autoSpaceDN w:val="0"/>
              <w:adjustRightInd w:val="0"/>
              <w:spacing w:before="80" w:after="80" w:line="200" w:lineRule="exact"/>
              <w:ind w:right="340"/>
              <w:jc w:val="right"/>
              <w:rPr>
                <w:sz w:val="22"/>
                <w:szCs w:val="22"/>
              </w:rPr>
            </w:pPr>
            <w:r w:rsidRPr="00CB7DF1">
              <w:rPr>
                <w:sz w:val="22"/>
                <w:szCs w:val="22"/>
              </w:rPr>
              <w:t>104,9</w:t>
            </w:r>
          </w:p>
        </w:tc>
        <w:tc>
          <w:tcPr>
            <w:tcW w:w="629" w:type="pct"/>
            <w:tcBorders>
              <w:top w:val="nil"/>
              <w:left w:val="single" w:sz="4" w:space="0" w:color="auto"/>
              <w:bottom w:val="nil"/>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106,2</w:t>
            </w:r>
          </w:p>
        </w:tc>
        <w:tc>
          <w:tcPr>
            <w:tcW w:w="627" w:type="pct"/>
            <w:tcBorders>
              <w:top w:val="nil"/>
              <w:left w:val="single" w:sz="4" w:space="0" w:color="auto"/>
              <w:bottom w:val="nil"/>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106,7</w:t>
            </w:r>
          </w:p>
        </w:tc>
      </w:tr>
      <w:tr w:rsidR="00065619" w:rsidRPr="00B8475F" w:rsidTr="00065619">
        <w:trPr>
          <w:cantSplit/>
        </w:trPr>
        <w:tc>
          <w:tcPr>
            <w:tcW w:w="1178" w:type="pct"/>
            <w:tcBorders>
              <w:top w:val="nil"/>
              <w:left w:val="single" w:sz="4" w:space="0" w:color="auto"/>
              <w:bottom w:val="nil"/>
              <w:right w:val="single" w:sz="4" w:space="0" w:color="auto"/>
            </w:tcBorders>
          </w:tcPr>
          <w:p w:rsidR="00065619" w:rsidRPr="00B8475F" w:rsidRDefault="00065619" w:rsidP="00865EB8">
            <w:pPr>
              <w:pStyle w:val="20"/>
              <w:spacing w:before="80" w:after="80" w:line="200" w:lineRule="exact"/>
              <w:ind w:left="227" w:firstLine="0"/>
              <w:rPr>
                <w:rFonts w:ascii="Times New Roman" w:hAnsi="Times New Roman" w:cs="Times New Roman"/>
                <w:sz w:val="22"/>
                <w:szCs w:val="22"/>
              </w:rPr>
            </w:pPr>
            <w:r w:rsidRPr="00B8475F">
              <w:rPr>
                <w:rFonts w:ascii="Times New Roman" w:hAnsi="Times New Roman" w:cs="Times New Roman"/>
                <w:sz w:val="22"/>
                <w:szCs w:val="22"/>
              </w:rPr>
              <w:t>Гродненская</w:t>
            </w:r>
          </w:p>
        </w:tc>
        <w:tc>
          <w:tcPr>
            <w:tcW w:w="637" w:type="pct"/>
            <w:tcBorders>
              <w:top w:val="nil"/>
              <w:left w:val="single" w:sz="4" w:space="0" w:color="auto"/>
              <w:bottom w:val="nil"/>
              <w:right w:val="single" w:sz="4" w:space="0" w:color="auto"/>
            </w:tcBorders>
            <w:vAlign w:val="bottom"/>
          </w:tcPr>
          <w:p w:rsidR="00065619" w:rsidRDefault="00065619" w:rsidP="00D72FA3">
            <w:pPr>
              <w:widowControl w:val="0"/>
              <w:autoSpaceDE w:val="0"/>
              <w:autoSpaceDN w:val="0"/>
              <w:adjustRightInd w:val="0"/>
              <w:spacing w:before="80" w:after="80" w:line="200" w:lineRule="exact"/>
              <w:ind w:right="227"/>
              <w:jc w:val="right"/>
              <w:rPr>
                <w:sz w:val="22"/>
                <w:szCs w:val="22"/>
              </w:rPr>
            </w:pPr>
            <w:r>
              <w:rPr>
                <w:sz w:val="22"/>
                <w:szCs w:val="22"/>
              </w:rPr>
              <w:t>2 492,8</w:t>
            </w:r>
          </w:p>
        </w:tc>
        <w:tc>
          <w:tcPr>
            <w:tcW w:w="637" w:type="pct"/>
            <w:tcBorders>
              <w:top w:val="nil"/>
              <w:left w:val="single" w:sz="4" w:space="0" w:color="auto"/>
              <w:bottom w:val="nil"/>
              <w:right w:val="single" w:sz="4" w:space="0" w:color="auto"/>
            </w:tcBorders>
            <w:vAlign w:val="bottom"/>
          </w:tcPr>
          <w:p w:rsidR="00065619" w:rsidRDefault="00065619" w:rsidP="00D72FA3">
            <w:pPr>
              <w:widowControl w:val="0"/>
              <w:autoSpaceDE w:val="0"/>
              <w:autoSpaceDN w:val="0"/>
              <w:adjustRightInd w:val="0"/>
              <w:spacing w:before="80" w:after="80" w:line="200" w:lineRule="exact"/>
              <w:ind w:right="227"/>
              <w:jc w:val="right"/>
              <w:rPr>
                <w:sz w:val="22"/>
                <w:szCs w:val="22"/>
              </w:rPr>
            </w:pPr>
            <w:r>
              <w:rPr>
                <w:sz w:val="22"/>
                <w:szCs w:val="22"/>
              </w:rPr>
              <w:t>2 642,4</w:t>
            </w:r>
          </w:p>
        </w:tc>
        <w:tc>
          <w:tcPr>
            <w:tcW w:w="633" w:type="pct"/>
            <w:tcBorders>
              <w:top w:val="nil"/>
              <w:left w:val="single" w:sz="4" w:space="0" w:color="auto"/>
              <w:bottom w:val="nil"/>
              <w:right w:val="single" w:sz="4" w:space="0" w:color="auto"/>
            </w:tcBorders>
            <w:shd w:val="clear" w:color="auto" w:fill="auto"/>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114,9</w:t>
            </w:r>
          </w:p>
        </w:tc>
        <w:tc>
          <w:tcPr>
            <w:tcW w:w="659" w:type="pct"/>
            <w:tcBorders>
              <w:top w:val="nil"/>
              <w:left w:val="single" w:sz="4" w:space="0" w:color="auto"/>
              <w:bottom w:val="nil"/>
              <w:right w:val="single" w:sz="4" w:space="0" w:color="auto"/>
            </w:tcBorders>
            <w:vAlign w:val="bottom"/>
          </w:tcPr>
          <w:p w:rsidR="00065619" w:rsidRPr="00CB7DF1" w:rsidRDefault="00065619" w:rsidP="00D72FA3">
            <w:pPr>
              <w:widowControl w:val="0"/>
              <w:autoSpaceDE w:val="0"/>
              <w:autoSpaceDN w:val="0"/>
              <w:adjustRightInd w:val="0"/>
              <w:spacing w:before="80" w:after="80" w:line="200" w:lineRule="exact"/>
              <w:ind w:right="340"/>
              <w:jc w:val="right"/>
              <w:rPr>
                <w:sz w:val="22"/>
                <w:szCs w:val="22"/>
              </w:rPr>
            </w:pPr>
            <w:r w:rsidRPr="00CB7DF1">
              <w:rPr>
                <w:sz w:val="22"/>
                <w:szCs w:val="22"/>
              </w:rPr>
              <w:t>108,6</w:t>
            </w:r>
          </w:p>
        </w:tc>
        <w:tc>
          <w:tcPr>
            <w:tcW w:w="629" w:type="pct"/>
            <w:tcBorders>
              <w:top w:val="nil"/>
              <w:left w:val="single" w:sz="4" w:space="0" w:color="auto"/>
              <w:bottom w:val="nil"/>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110,0</w:t>
            </w:r>
          </w:p>
        </w:tc>
        <w:tc>
          <w:tcPr>
            <w:tcW w:w="627" w:type="pct"/>
            <w:tcBorders>
              <w:top w:val="nil"/>
              <w:left w:val="single" w:sz="4" w:space="0" w:color="auto"/>
              <w:bottom w:val="nil"/>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108,4</w:t>
            </w:r>
          </w:p>
        </w:tc>
      </w:tr>
      <w:tr w:rsidR="00065619" w:rsidRPr="00B8475F" w:rsidTr="00065619">
        <w:trPr>
          <w:cantSplit/>
        </w:trPr>
        <w:tc>
          <w:tcPr>
            <w:tcW w:w="1178" w:type="pct"/>
            <w:tcBorders>
              <w:top w:val="nil"/>
              <w:left w:val="single" w:sz="4" w:space="0" w:color="auto"/>
              <w:bottom w:val="nil"/>
              <w:right w:val="single" w:sz="4" w:space="0" w:color="auto"/>
            </w:tcBorders>
          </w:tcPr>
          <w:p w:rsidR="00065619" w:rsidRPr="00B8475F" w:rsidRDefault="00065619" w:rsidP="00865EB8">
            <w:pPr>
              <w:pStyle w:val="20"/>
              <w:spacing w:before="80" w:after="80" w:line="200" w:lineRule="exact"/>
              <w:ind w:left="227" w:firstLine="0"/>
              <w:rPr>
                <w:rFonts w:ascii="Times New Roman" w:hAnsi="Times New Roman" w:cs="Times New Roman"/>
                <w:sz w:val="22"/>
                <w:szCs w:val="22"/>
              </w:rPr>
            </w:pPr>
            <w:proofErr w:type="spellStart"/>
            <w:r w:rsidRPr="00B8475F">
              <w:rPr>
                <w:rFonts w:ascii="Times New Roman" w:hAnsi="Times New Roman" w:cs="Times New Roman"/>
                <w:sz w:val="22"/>
                <w:szCs w:val="22"/>
              </w:rPr>
              <w:t>г</w:t>
            </w:r>
            <w:proofErr w:type="gramStart"/>
            <w:r w:rsidRPr="00B8475F">
              <w:rPr>
                <w:rFonts w:ascii="Times New Roman" w:hAnsi="Times New Roman" w:cs="Times New Roman"/>
                <w:sz w:val="22"/>
                <w:szCs w:val="22"/>
              </w:rPr>
              <w:t>.М</w:t>
            </w:r>
            <w:proofErr w:type="gramEnd"/>
            <w:r w:rsidRPr="00B8475F">
              <w:rPr>
                <w:rFonts w:ascii="Times New Roman" w:hAnsi="Times New Roman" w:cs="Times New Roman"/>
                <w:sz w:val="22"/>
                <w:szCs w:val="22"/>
              </w:rPr>
              <w:t>инск</w:t>
            </w:r>
            <w:proofErr w:type="spellEnd"/>
          </w:p>
        </w:tc>
        <w:tc>
          <w:tcPr>
            <w:tcW w:w="637" w:type="pct"/>
            <w:tcBorders>
              <w:top w:val="nil"/>
              <w:left w:val="single" w:sz="4" w:space="0" w:color="auto"/>
              <w:bottom w:val="nil"/>
              <w:right w:val="single" w:sz="4" w:space="0" w:color="auto"/>
            </w:tcBorders>
            <w:vAlign w:val="bottom"/>
          </w:tcPr>
          <w:p w:rsidR="00065619" w:rsidRDefault="00065619" w:rsidP="00D72FA3">
            <w:pPr>
              <w:widowControl w:val="0"/>
              <w:autoSpaceDE w:val="0"/>
              <w:autoSpaceDN w:val="0"/>
              <w:adjustRightInd w:val="0"/>
              <w:spacing w:before="80" w:after="80" w:line="200" w:lineRule="exact"/>
              <w:ind w:right="227"/>
              <w:jc w:val="right"/>
              <w:rPr>
                <w:sz w:val="22"/>
                <w:szCs w:val="22"/>
              </w:rPr>
            </w:pPr>
            <w:r>
              <w:rPr>
                <w:sz w:val="22"/>
                <w:szCs w:val="22"/>
              </w:rPr>
              <w:t>3 814,0</w:t>
            </w:r>
          </w:p>
        </w:tc>
        <w:tc>
          <w:tcPr>
            <w:tcW w:w="637" w:type="pct"/>
            <w:tcBorders>
              <w:top w:val="nil"/>
              <w:left w:val="single" w:sz="4" w:space="0" w:color="auto"/>
              <w:bottom w:val="nil"/>
              <w:right w:val="single" w:sz="4" w:space="0" w:color="auto"/>
            </w:tcBorders>
            <w:vAlign w:val="bottom"/>
          </w:tcPr>
          <w:p w:rsidR="00065619" w:rsidRDefault="00065619" w:rsidP="00D72FA3">
            <w:pPr>
              <w:widowControl w:val="0"/>
              <w:autoSpaceDE w:val="0"/>
              <w:autoSpaceDN w:val="0"/>
              <w:adjustRightInd w:val="0"/>
              <w:spacing w:before="80" w:after="80" w:line="200" w:lineRule="exact"/>
              <w:ind w:right="227"/>
              <w:jc w:val="right"/>
              <w:rPr>
                <w:sz w:val="22"/>
                <w:szCs w:val="22"/>
              </w:rPr>
            </w:pPr>
            <w:r>
              <w:rPr>
                <w:sz w:val="22"/>
                <w:szCs w:val="22"/>
              </w:rPr>
              <w:t>4 022,2</w:t>
            </w:r>
          </w:p>
        </w:tc>
        <w:tc>
          <w:tcPr>
            <w:tcW w:w="633" w:type="pct"/>
            <w:tcBorders>
              <w:top w:val="nil"/>
              <w:left w:val="single" w:sz="4" w:space="0" w:color="auto"/>
              <w:bottom w:val="nil"/>
              <w:right w:val="single" w:sz="4" w:space="0" w:color="auto"/>
            </w:tcBorders>
            <w:shd w:val="clear" w:color="auto" w:fill="auto"/>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111,4</w:t>
            </w:r>
          </w:p>
        </w:tc>
        <w:tc>
          <w:tcPr>
            <w:tcW w:w="659" w:type="pct"/>
            <w:tcBorders>
              <w:top w:val="nil"/>
              <w:left w:val="single" w:sz="4" w:space="0" w:color="auto"/>
              <w:bottom w:val="nil"/>
              <w:right w:val="single" w:sz="4" w:space="0" w:color="auto"/>
            </w:tcBorders>
            <w:vAlign w:val="bottom"/>
          </w:tcPr>
          <w:p w:rsidR="00065619" w:rsidRPr="00CB7DF1" w:rsidRDefault="00065619" w:rsidP="00D72FA3">
            <w:pPr>
              <w:widowControl w:val="0"/>
              <w:autoSpaceDE w:val="0"/>
              <w:autoSpaceDN w:val="0"/>
              <w:adjustRightInd w:val="0"/>
              <w:spacing w:before="80" w:after="80" w:line="200" w:lineRule="exact"/>
              <w:ind w:right="340"/>
              <w:jc w:val="right"/>
              <w:rPr>
                <w:sz w:val="22"/>
                <w:szCs w:val="22"/>
              </w:rPr>
            </w:pPr>
            <w:r w:rsidRPr="00CB7DF1">
              <w:rPr>
                <w:sz w:val="22"/>
                <w:szCs w:val="22"/>
              </w:rPr>
              <w:t>105,3</w:t>
            </w:r>
          </w:p>
        </w:tc>
        <w:tc>
          <w:tcPr>
            <w:tcW w:w="629" w:type="pct"/>
            <w:tcBorders>
              <w:top w:val="nil"/>
              <w:left w:val="single" w:sz="4" w:space="0" w:color="auto"/>
              <w:bottom w:val="nil"/>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106,7</w:t>
            </w:r>
          </w:p>
        </w:tc>
        <w:tc>
          <w:tcPr>
            <w:tcW w:w="627" w:type="pct"/>
            <w:tcBorders>
              <w:top w:val="nil"/>
              <w:left w:val="single" w:sz="4" w:space="0" w:color="auto"/>
              <w:bottom w:val="nil"/>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109,2</w:t>
            </w:r>
          </w:p>
        </w:tc>
      </w:tr>
      <w:tr w:rsidR="00065619" w:rsidRPr="00B8475F" w:rsidTr="00065619">
        <w:trPr>
          <w:cantSplit/>
        </w:trPr>
        <w:tc>
          <w:tcPr>
            <w:tcW w:w="1178" w:type="pct"/>
            <w:tcBorders>
              <w:top w:val="nil"/>
              <w:left w:val="single" w:sz="4" w:space="0" w:color="auto"/>
              <w:bottom w:val="nil"/>
              <w:right w:val="single" w:sz="4" w:space="0" w:color="auto"/>
            </w:tcBorders>
          </w:tcPr>
          <w:p w:rsidR="00065619" w:rsidRPr="00B8475F" w:rsidRDefault="00065619" w:rsidP="00865EB8">
            <w:pPr>
              <w:pStyle w:val="20"/>
              <w:spacing w:before="80" w:after="80" w:line="200" w:lineRule="exact"/>
              <w:ind w:left="227" w:firstLine="0"/>
              <w:rPr>
                <w:rFonts w:ascii="Times New Roman" w:hAnsi="Times New Roman" w:cs="Times New Roman"/>
                <w:sz w:val="22"/>
                <w:szCs w:val="22"/>
              </w:rPr>
            </w:pPr>
            <w:r w:rsidRPr="00B8475F">
              <w:rPr>
                <w:rFonts w:ascii="Times New Roman" w:hAnsi="Times New Roman" w:cs="Times New Roman"/>
                <w:sz w:val="22"/>
                <w:szCs w:val="22"/>
              </w:rPr>
              <w:t xml:space="preserve">Минская </w:t>
            </w:r>
          </w:p>
        </w:tc>
        <w:tc>
          <w:tcPr>
            <w:tcW w:w="637" w:type="pct"/>
            <w:tcBorders>
              <w:top w:val="nil"/>
              <w:left w:val="single" w:sz="4" w:space="0" w:color="auto"/>
              <w:bottom w:val="nil"/>
              <w:right w:val="single" w:sz="4" w:space="0" w:color="auto"/>
            </w:tcBorders>
            <w:vAlign w:val="bottom"/>
          </w:tcPr>
          <w:p w:rsidR="00065619" w:rsidRDefault="00065619" w:rsidP="00D72FA3">
            <w:pPr>
              <w:widowControl w:val="0"/>
              <w:autoSpaceDE w:val="0"/>
              <w:autoSpaceDN w:val="0"/>
              <w:adjustRightInd w:val="0"/>
              <w:spacing w:before="80" w:after="80" w:line="200" w:lineRule="exact"/>
              <w:ind w:right="227"/>
              <w:jc w:val="right"/>
              <w:rPr>
                <w:sz w:val="22"/>
                <w:szCs w:val="22"/>
              </w:rPr>
            </w:pPr>
            <w:r>
              <w:rPr>
                <w:sz w:val="22"/>
                <w:szCs w:val="22"/>
              </w:rPr>
              <w:t>2 869,0</w:t>
            </w:r>
          </w:p>
        </w:tc>
        <w:tc>
          <w:tcPr>
            <w:tcW w:w="637" w:type="pct"/>
            <w:tcBorders>
              <w:top w:val="nil"/>
              <w:left w:val="single" w:sz="4" w:space="0" w:color="auto"/>
              <w:bottom w:val="nil"/>
              <w:right w:val="single" w:sz="4" w:space="0" w:color="auto"/>
            </w:tcBorders>
            <w:vAlign w:val="bottom"/>
          </w:tcPr>
          <w:p w:rsidR="00065619" w:rsidRDefault="00065619" w:rsidP="00D72FA3">
            <w:pPr>
              <w:widowControl w:val="0"/>
              <w:autoSpaceDE w:val="0"/>
              <w:autoSpaceDN w:val="0"/>
              <w:adjustRightInd w:val="0"/>
              <w:spacing w:before="80" w:after="80" w:line="200" w:lineRule="exact"/>
              <w:ind w:right="227"/>
              <w:jc w:val="right"/>
              <w:rPr>
                <w:sz w:val="22"/>
                <w:szCs w:val="22"/>
              </w:rPr>
            </w:pPr>
            <w:r>
              <w:rPr>
                <w:sz w:val="22"/>
                <w:szCs w:val="22"/>
              </w:rPr>
              <w:t>3 031,7</w:t>
            </w:r>
          </w:p>
        </w:tc>
        <w:tc>
          <w:tcPr>
            <w:tcW w:w="633" w:type="pct"/>
            <w:tcBorders>
              <w:top w:val="nil"/>
              <w:left w:val="single" w:sz="4" w:space="0" w:color="auto"/>
              <w:bottom w:val="nil"/>
              <w:right w:val="single" w:sz="4" w:space="0" w:color="auto"/>
            </w:tcBorders>
            <w:shd w:val="clear" w:color="auto" w:fill="auto"/>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114,3</w:t>
            </w:r>
          </w:p>
        </w:tc>
        <w:tc>
          <w:tcPr>
            <w:tcW w:w="659" w:type="pct"/>
            <w:tcBorders>
              <w:top w:val="nil"/>
              <w:left w:val="single" w:sz="4" w:space="0" w:color="auto"/>
              <w:bottom w:val="nil"/>
              <w:right w:val="single" w:sz="4" w:space="0" w:color="auto"/>
            </w:tcBorders>
            <w:vAlign w:val="bottom"/>
          </w:tcPr>
          <w:p w:rsidR="00065619" w:rsidRPr="00CB7DF1" w:rsidRDefault="00065619" w:rsidP="00D72FA3">
            <w:pPr>
              <w:widowControl w:val="0"/>
              <w:autoSpaceDE w:val="0"/>
              <w:autoSpaceDN w:val="0"/>
              <w:adjustRightInd w:val="0"/>
              <w:spacing w:before="80" w:after="80" w:line="200" w:lineRule="exact"/>
              <w:ind w:right="340"/>
              <w:jc w:val="right"/>
              <w:rPr>
                <w:sz w:val="22"/>
                <w:szCs w:val="22"/>
              </w:rPr>
            </w:pPr>
            <w:r w:rsidRPr="00CB7DF1">
              <w:rPr>
                <w:sz w:val="22"/>
                <w:szCs w:val="22"/>
              </w:rPr>
              <w:t>108,0</w:t>
            </w:r>
          </w:p>
        </w:tc>
        <w:tc>
          <w:tcPr>
            <w:tcW w:w="629" w:type="pct"/>
            <w:tcBorders>
              <w:top w:val="nil"/>
              <w:left w:val="single" w:sz="4" w:space="0" w:color="auto"/>
              <w:bottom w:val="nil"/>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109,1</w:t>
            </w:r>
          </w:p>
        </w:tc>
        <w:tc>
          <w:tcPr>
            <w:tcW w:w="627" w:type="pct"/>
            <w:tcBorders>
              <w:top w:val="nil"/>
              <w:left w:val="single" w:sz="4" w:space="0" w:color="auto"/>
              <w:bottom w:val="nil"/>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108,3</w:t>
            </w:r>
          </w:p>
        </w:tc>
      </w:tr>
      <w:tr w:rsidR="00065619" w:rsidRPr="00B8475F" w:rsidTr="00065619">
        <w:trPr>
          <w:cantSplit/>
        </w:trPr>
        <w:tc>
          <w:tcPr>
            <w:tcW w:w="1178" w:type="pct"/>
            <w:tcBorders>
              <w:top w:val="nil"/>
              <w:left w:val="single" w:sz="4" w:space="0" w:color="auto"/>
              <w:bottom w:val="double" w:sz="4" w:space="0" w:color="auto"/>
              <w:right w:val="single" w:sz="4" w:space="0" w:color="auto"/>
            </w:tcBorders>
          </w:tcPr>
          <w:p w:rsidR="00065619" w:rsidRPr="00B8475F" w:rsidRDefault="00065619" w:rsidP="00865EB8">
            <w:pPr>
              <w:pStyle w:val="20"/>
              <w:spacing w:before="80" w:after="80" w:line="200" w:lineRule="exact"/>
              <w:ind w:left="227" w:firstLine="0"/>
              <w:rPr>
                <w:rFonts w:ascii="Times New Roman" w:hAnsi="Times New Roman" w:cs="Times New Roman"/>
                <w:sz w:val="22"/>
                <w:szCs w:val="22"/>
              </w:rPr>
            </w:pPr>
            <w:r w:rsidRPr="00B8475F">
              <w:rPr>
                <w:rFonts w:ascii="Times New Roman" w:hAnsi="Times New Roman" w:cs="Times New Roman"/>
                <w:sz w:val="22"/>
                <w:szCs w:val="22"/>
              </w:rPr>
              <w:t xml:space="preserve">Могилевская </w:t>
            </w:r>
          </w:p>
        </w:tc>
        <w:tc>
          <w:tcPr>
            <w:tcW w:w="637" w:type="pct"/>
            <w:tcBorders>
              <w:top w:val="nil"/>
              <w:left w:val="single" w:sz="4" w:space="0" w:color="auto"/>
              <w:bottom w:val="double" w:sz="4" w:space="0" w:color="auto"/>
              <w:right w:val="single" w:sz="4" w:space="0" w:color="auto"/>
            </w:tcBorders>
            <w:vAlign w:val="bottom"/>
          </w:tcPr>
          <w:p w:rsidR="00065619" w:rsidRDefault="00065619" w:rsidP="00D72FA3">
            <w:pPr>
              <w:widowControl w:val="0"/>
              <w:autoSpaceDE w:val="0"/>
              <w:autoSpaceDN w:val="0"/>
              <w:adjustRightInd w:val="0"/>
              <w:spacing w:before="80" w:after="80" w:line="200" w:lineRule="exact"/>
              <w:ind w:right="227"/>
              <w:jc w:val="right"/>
              <w:rPr>
                <w:sz w:val="22"/>
                <w:szCs w:val="22"/>
              </w:rPr>
            </w:pPr>
            <w:r>
              <w:rPr>
                <w:sz w:val="22"/>
                <w:szCs w:val="22"/>
              </w:rPr>
              <w:t>2 340,1</w:t>
            </w:r>
          </w:p>
        </w:tc>
        <w:tc>
          <w:tcPr>
            <w:tcW w:w="637" w:type="pct"/>
            <w:tcBorders>
              <w:top w:val="nil"/>
              <w:left w:val="single" w:sz="4" w:space="0" w:color="auto"/>
              <w:bottom w:val="double" w:sz="4" w:space="0" w:color="auto"/>
              <w:right w:val="single" w:sz="4" w:space="0" w:color="auto"/>
            </w:tcBorders>
            <w:vAlign w:val="bottom"/>
          </w:tcPr>
          <w:p w:rsidR="00065619" w:rsidRDefault="00065619" w:rsidP="00D72FA3">
            <w:pPr>
              <w:widowControl w:val="0"/>
              <w:autoSpaceDE w:val="0"/>
              <w:autoSpaceDN w:val="0"/>
              <w:adjustRightInd w:val="0"/>
              <w:spacing w:before="80" w:after="80" w:line="200" w:lineRule="exact"/>
              <w:ind w:right="227"/>
              <w:jc w:val="right"/>
              <w:rPr>
                <w:sz w:val="22"/>
                <w:szCs w:val="22"/>
              </w:rPr>
            </w:pPr>
            <w:r>
              <w:rPr>
                <w:sz w:val="22"/>
                <w:szCs w:val="22"/>
              </w:rPr>
              <w:t>2 453,2</w:t>
            </w:r>
          </w:p>
        </w:tc>
        <w:tc>
          <w:tcPr>
            <w:tcW w:w="633" w:type="pct"/>
            <w:tcBorders>
              <w:top w:val="nil"/>
              <w:left w:val="single" w:sz="4" w:space="0" w:color="auto"/>
              <w:bottom w:val="double" w:sz="4" w:space="0" w:color="auto"/>
              <w:right w:val="single" w:sz="4" w:space="0" w:color="auto"/>
            </w:tcBorders>
            <w:shd w:val="clear" w:color="auto" w:fill="auto"/>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113,3</w:t>
            </w:r>
          </w:p>
        </w:tc>
        <w:tc>
          <w:tcPr>
            <w:tcW w:w="659" w:type="pct"/>
            <w:tcBorders>
              <w:top w:val="nil"/>
              <w:left w:val="single" w:sz="4" w:space="0" w:color="auto"/>
              <w:bottom w:val="double" w:sz="4" w:space="0" w:color="auto"/>
              <w:right w:val="single" w:sz="4" w:space="0" w:color="auto"/>
            </w:tcBorders>
            <w:vAlign w:val="bottom"/>
          </w:tcPr>
          <w:p w:rsidR="00065619" w:rsidRPr="00CB7DF1" w:rsidRDefault="00065619" w:rsidP="00D72FA3">
            <w:pPr>
              <w:widowControl w:val="0"/>
              <w:autoSpaceDE w:val="0"/>
              <w:autoSpaceDN w:val="0"/>
              <w:adjustRightInd w:val="0"/>
              <w:spacing w:before="80" w:after="80" w:line="200" w:lineRule="exact"/>
              <w:ind w:right="340"/>
              <w:jc w:val="right"/>
              <w:rPr>
                <w:sz w:val="22"/>
                <w:szCs w:val="22"/>
              </w:rPr>
            </w:pPr>
            <w:r w:rsidRPr="00CB7DF1">
              <w:rPr>
                <w:sz w:val="22"/>
                <w:szCs w:val="22"/>
              </w:rPr>
              <w:t>107,1</w:t>
            </w:r>
          </w:p>
        </w:tc>
        <w:tc>
          <w:tcPr>
            <w:tcW w:w="629" w:type="pct"/>
            <w:tcBorders>
              <w:top w:val="nil"/>
              <w:left w:val="single" w:sz="4" w:space="0" w:color="auto"/>
              <w:bottom w:val="double" w:sz="4" w:space="0" w:color="auto"/>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107,8</w:t>
            </w:r>
          </w:p>
        </w:tc>
        <w:tc>
          <w:tcPr>
            <w:tcW w:w="627" w:type="pct"/>
            <w:tcBorders>
              <w:top w:val="nil"/>
              <w:left w:val="single" w:sz="4" w:space="0" w:color="auto"/>
              <w:bottom w:val="double" w:sz="4" w:space="0" w:color="auto"/>
              <w:right w:val="single" w:sz="4" w:space="0" w:color="auto"/>
            </w:tcBorders>
            <w:vAlign w:val="bottom"/>
          </w:tcPr>
          <w:p w:rsidR="00065619" w:rsidRPr="00CB7DF1" w:rsidRDefault="00065619" w:rsidP="00865EB8">
            <w:pPr>
              <w:widowControl w:val="0"/>
              <w:autoSpaceDE w:val="0"/>
              <w:autoSpaceDN w:val="0"/>
              <w:adjustRightInd w:val="0"/>
              <w:spacing w:before="80" w:after="80" w:line="200" w:lineRule="exact"/>
              <w:ind w:right="340"/>
              <w:jc w:val="right"/>
              <w:rPr>
                <w:sz w:val="22"/>
                <w:szCs w:val="22"/>
              </w:rPr>
            </w:pPr>
            <w:r w:rsidRPr="00CB7DF1">
              <w:rPr>
                <w:sz w:val="22"/>
                <w:szCs w:val="22"/>
              </w:rPr>
              <w:t>106,5</w:t>
            </w:r>
          </w:p>
        </w:tc>
      </w:tr>
    </w:tbl>
    <w:p w:rsidR="008734DB" w:rsidRPr="00B8475F" w:rsidRDefault="008734DB" w:rsidP="00865EB8">
      <w:pPr>
        <w:widowControl w:val="0"/>
        <w:autoSpaceDE w:val="0"/>
        <w:autoSpaceDN w:val="0"/>
        <w:adjustRightInd w:val="0"/>
        <w:spacing w:before="240" w:after="120" w:line="260" w:lineRule="exact"/>
        <w:jc w:val="center"/>
        <w:rPr>
          <w:rFonts w:ascii="Arial" w:hAnsi="Arial" w:cs="Arial"/>
          <w:b/>
          <w:bCs/>
          <w:sz w:val="22"/>
          <w:szCs w:val="22"/>
        </w:rPr>
      </w:pPr>
      <w:r w:rsidRPr="00B8475F">
        <w:rPr>
          <w:rFonts w:ascii="Arial" w:hAnsi="Arial" w:cs="Arial"/>
          <w:b/>
          <w:bCs/>
          <w:sz w:val="22"/>
          <w:szCs w:val="22"/>
        </w:rPr>
        <w:t>Номинальная начисленная и реальная заработная плата</w:t>
      </w:r>
      <w:r w:rsidR="00E56F60" w:rsidRPr="00B8475F">
        <w:rPr>
          <w:rFonts w:ascii="Arial" w:hAnsi="Arial" w:cs="Arial"/>
          <w:b/>
          <w:bCs/>
          <w:sz w:val="22"/>
          <w:szCs w:val="22"/>
        </w:rPr>
        <w:br/>
      </w:r>
      <w:r w:rsidRPr="00B8475F">
        <w:rPr>
          <w:rFonts w:ascii="Arial" w:hAnsi="Arial" w:cs="Arial"/>
          <w:b/>
          <w:bCs/>
          <w:sz w:val="22"/>
          <w:szCs w:val="22"/>
        </w:rP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6"/>
        <w:gridCol w:w="1187"/>
        <w:gridCol w:w="1139"/>
        <w:gridCol w:w="1133"/>
        <w:gridCol w:w="1135"/>
        <w:gridCol w:w="1139"/>
      </w:tblGrid>
      <w:tr w:rsidR="00B8475F" w:rsidRPr="00B8475F" w:rsidTr="002E359E">
        <w:trPr>
          <w:cantSplit/>
          <w:trHeight w:val="20"/>
          <w:tblHeader/>
        </w:trPr>
        <w:tc>
          <w:tcPr>
            <w:tcW w:w="2029" w:type="pct"/>
            <w:vMerge w:val="restart"/>
            <w:tcBorders>
              <w:top w:val="single" w:sz="4" w:space="0" w:color="auto"/>
              <w:left w:val="single" w:sz="4" w:space="0" w:color="auto"/>
              <w:right w:val="single" w:sz="4" w:space="0" w:color="auto"/>
            </w:tcBorders>
          </w:tcPr>
          <w:p w:rsidR="000A2CF7" w:rsidRPr="00B8475F" w:rsidRDefault="000A2CF7" w:rsidP="00865EB8">
            <w:pPr>
              <w:spacing w:before="40" w:after="40" w:line="200" w:lineRule="exact"/>
              <w:jc w:val="center"/>
              <w:rPr>
                <w:b/>
                <w:sz w:val="22"/>
                <w:szCs w:val="22"/>
              </w:rPr>
            </w:pPr>
          </w:p>
        </w:tc>
        <w:tc>
          <w:tcPr>
            <w:tcW w:w="1205" w:type="pct"/>
            <w:gridSpan w:val="2"/>
            <w:vMerge w:val="restart"/>
            <w:tcBorders>
              <w:top w:val="single" w:sz="4" w:space="0" w:color="auto"/>
              <w:left w:val="single" w:sz="4" w:space="0" w:color="auto"/>
              <w:right w:val="single" w:sz="4" w:space="0" w:color="auto"/>
            </w:tcBorders>
          </w:tcPr>
          <w:p w:rsidR="000A2CF7" w:rsidRPr="00B8475F" w:rsidRDefault="000A2CF7" w:rsidP="00865EB8">
            <w:pPr>
              <w:widowControl w:val="0"/>
              <w:autoSpaceDE w:val="0"/>
              <w:autoSpaceDN w:val="0"/>
              <w:adjustRightInd w:val="0"/>
              <w:spacing w:before="40" w:after="40" w:line="200" w:lineRule="exact"/>
              <w:jc w:val="center"/>
              <w:rPr>
                <w:b/>
                <w:sz w:val="22"/>
                <w:szCs w:val="22"/>
              </w:rPr>
            </w:pPr>
            <w:r w:rsidRPr="00B8475F">
              <w:rPr>
                <w:sz w:val="22"/>
                <w:szCs w:val="22"/>
              </w:rPr>
              <w:t>Номинальная начисленная</w:t>
            </w:r>
            <w:r w:rsidRPr="00B8475F">
              <w:rPr>
                <w:sz w:val="22"/>
                <w:szCs w:val="22"/>
              </w:rPr>
              <w:br/>
              <w:t xml:space="preserve">среднемесячная </w:t>
            </w:r>
            <w:r w:rsidRPr="00B8475F">
              <w:rPr>
                <w:sz w:val="22"/>
                <w:szCs w:val="22"/>
              </w:rPr>
              <w:br/>
              <w:t xml:space="preserve">заработная плата, </w:t>
            </w:r>
            <w:r w:rsidRPr="00B8475F">
              <w:rPr>
                <w:sz w:val="22"/>
                <w:szCs w:val="22"/>
              </w:rPr>
              <w:br/>
              <w:t>руб.</w:t>
            </w:r>
          </w:p>
        </w:tc>
        <w:tc>
          <w:tcPr>
            <w:tcW w:w="1765" w:type="pct"/>
            <w:gridSpan w:val="3"/>
            <w:tcBorders>
              <w:top w:val="single" w:sz="4" w:space="0" w:color="auto"/>
              <w:left w:val="single" w:sz="4" w:space="0" w:color="auto"/>
              <w:bottom w:val="single" w:sz="4" w:space="0" w:color="auto"/>
              <w:right w:val="single" w:sz="4" w:space="0" w:color="auto"/>
            </w:tcBorders>
          </w:tcPr>
          <w:p w:rsidR="000A2CF7" w:rsidRPr="00B8475F" w:rsidRDefault="000A2CF7" w:rsidP="00865EB8">
            <w:pPr>
              <w:widowControl w:val="0"/>
              <w:autoSpaceDE w:val="0"/>
              <w:autoSpaceDN w:val="0"/>
              <w:adjustRightInd w:val="0"/>
              <w:spacing w:before="40" w:after="40" w:line="200" w:lineRule="exact"/>
              <w:jc w:val="center"/>
              <w:rPr>
                <w:b/>
                <w:sz w:val="22"/>
                <w:szCs w:val="22"/>
              </w:rPr>
            </w:pPr>
            <w:r w:rsidRPr="00B8475F">
              <w:rPr>
                <w:sz w:val="22"/>
                <w:szCs w:val="22"/>
              </w:rPr>
              <w:t xml:space="preserve">Реальная </w:t>
            </w:r>
            <w:r w:rsidRPr="00B8475F">
              <w:rPr>
                <w:sz w:val="22"/>
                <w:szCs w:val="22"/>
              </w:rPr>
              <w:br/>
              <w:t>заработная плата</w:t>
            </w:r>
          </w:p>
        </w:tc>
      </w:tr>
      <w:tr w:rsidR="00B8475F" w:rsidRPr="00B8475F" w:rsidTr="002E359E">
        <w:trPr>
          <w:cantSplit/>
          <w:trHeight w:val="20"/>
          <w:tblHeader/>
        </w:trPr>
        <w:tc>
          <w:tcPr>
            <w:tcW w:w="2029" w:type="pct"/>
            <w:vMerge/>
            <w:tcBorders>
              <w:left w:val="single" w:sz="4" w:space="0" w:color="auto"/>
              <w:right w:val="single" w:sz="4" w:space="0" w:color="auto"/>
            </w:tcBorders>
          </w:tcPr>
          <w:p w:rsidR="006634B6" w:rsidRPr="00B8475F" w:rsidRDefault="006634B6" w:rsidP="00865EB8">
            <w:pPr>
              <w:spacing w:before="40" w:after="40" w:line="200" w:lineRule="exact"/>
              <w:jc w:val="center"/>
              <w:rPr>
                <w:b/>
                <w:sz w:val="22"/>
                <w:szCs w:val="22"/>
              </w:rPr>
            </w:pPr>
          </w:p>
        </w:tc>
        <w:tc>
          <w:tcPr>
            <w:tcW w:w="1205" w:type="pct"/>
            <w:gridSpan w:val="2"/>
            <w:vMerge/>
            <w:tcBorders>
              <w:left w:val="single" w:sz="4" w:space="0" w:color="auto"/>
              <w:bottom w:val="single" w:sz="4" w:space="0" w:color="auto"/>
              <w:right w:val="single" w:sz="4" w:space="0" w:color="auto"/>
            </w:tcBorders>
          </w:tcPr>
          <w:p w:rsidR="006634B6" w:rsidRPr="00B8475F" w:rsidRDefault="006634B6" w:rsidP="00865EB8">
            <w:pPr>
              <w:widowControl w:val="0"/>
              <w:autoSpaceDE w:val="0"/>
              <w:autoSpaceDN w:val="0"/>
              <w:adjustRightInd w:val="0"/>
              <w:spacing w:before="40" w:after="40" w:line="200" w:lineRule="exact"/>
              <w:jc w:val="center"/>
              <w:rPr>
                <w:b/>
                <w:sz w:val="22"/>
                <w:szCs w:val="22"/>
              </w:rPr>
            </w:pPr>
          </w:p>
        </w:tc>
        <w:tc>
          <w:tcPr>
            <w:tcW w:w="587" w:type="pct"/>
            <w:vMerge w:val="restart"/>
            <w:tcBorders>
              <w:top w:val="single" w:sz="4" w:space="0" w:color="auto"/>
              <w:left w:val="single" w:sz="4" w:space="0" w:color="auto"/>
              <w:right w:val="single" w:sz="4" w:space="0" w:color="auto"/>
            </w:tcBorders>
          </w:tcPr>
          <w:p w:rsidR="006634B6" w:rsidRPr="00B8475F" w:rsidRDefault="00185811" w:rsidP="00865EB8">
            <w:pPr>
              <w:spacing w:before="40" w:after="40" w:line="200" w:lineRule="exact"/>
              <w:ind w:left="-57" w:right="-57"/>
              <w:jc w:val="center"/>
              <w:rPr>
                <w:sz w:val="22"/>
                <w:szCs w:val="22"/>
              </w:rPr>
            </w:pPr>
            <w:r w:rsidRPr="00185811">
              <w:rPr>
                <w:sz w:val="22"/>
                <w:szCs w:val="22"/>
              </w:rPr>
              <w:t>I квартал</w:t>
            </w:r>
            <w:r w:rsidR="00865EB8">
              <w:rPr>
                <w:sz w:val="22"/>
                <w:szCs w:val="22"/>
              </w:rPr>
              <w:br/>
            </w:r>
            <w:r w:rsidR="006634B6" w:rsidRPr="00B8475F">
              <w:rPr>
                <w:sz w:val="22"/>
                <w:szCs w:val="22"/>
              </w:rPr>
              <w:t>2026 г.</w:t>
            </w:r>
            <w:r w:rsidR="006634B6" w:rsidRPr="00B8475F">
              <w:rPr>
                <w:sz w:val="22"/>
                <w:szCs w:val="22"/>
              </w:rPr>
              <w:br/>
              <w:t xml:space="preserve">в % к </w:t>
            </w:r>
            <w:r w:rsidR="006634B6" w:rsidRPr="00B8475F">
              <w:rPr>
                <w:sz w:val="22"/>
                <w:szCs w:val="22"/>
              </w:rPr>
              <w:br/>
            </w:r>
            <w:r w:rsidRPr="00185811">
              <w:rPr>
                <w:sz w:val="22"/>
                <w:szCs w:val="22"/>
              </w:rPr>
              <w:t>I квартал</w:t>
            </w:r>
            <w:r>
              <w:rPr>
                <w:sz w:val="22"/>
                <w:szCs w:val="22"/>
                <w:lang w:val="be-BY"/>
              </w:rPr>
              <w:t>у</w:t>
            </w:r>
            <w:r w:rsidR="00865EB8">
              <w:rPr>
                <w:sz w:val="22"/>
                <w:szCs w:val="22"/>
                <w:lang w:val="be-BY"/>
              </w:rPr>
              <w:br/>
            </w:r>
            <w:r w:rsidR="006634B6" w:rsidRPr="00B8475F">
              <w:rPr>
                <w:sz w:val="22"/>
                <w:szCs w:val="22"/>
              </w:rPr>
              <w:t>2025 г.</w:t>
            </w:r>
          </w:p>
        </w:tc>
        <w:tc>
          <w:tcPr>
            <w:tcW w:w="1178" w:type="pct"/>
            <w:gridSpan w:val="2"/>
            <w:tcBorders>
              <w:top w:val="single" w:sz="4" w:space="0" w:color="auto"/>
              <w:left w:val="single" w:sz="4" w:space="0" w:color="auto"/>
              <w:bottom w:val="single" w:sz="4" w:space="0" w:color="auto"/>
              <w:right w:val="single" w:sz="4" w:space="0" w:color="auto"/>
            </w:tcBorders>
          </w:tcPr>
          <w:p w:rsidR="006634B6" w:rsidRPr="00B8475F" w:rsidRDefault="00185811" w:rsidP="00865EB8">
            <w:pPr>
              <w:widowControl w:val="0"/>
              <w:autoSpaceDE w:val="0"/>
              <w:autoSpaceDN w:val="0"/>
              <w:adjustRightInd w:val="0"/>
              <w:spacing w:before="40" w:after="40" w:line="200" w:lineRule="exact"/>
              <w:jc w:val="center"/>
              <w:rPr>
                <w:sz w:val="22"/>
                <w:szCs w:val="22"/>
              </w:rPr>
            </w:pPr>
            <w:r>
              <w:rPr>
                <w:sz w:val="22"/>
                <w:szCs w:val="22"/>
                <w:lang w:val="be-BY"/>
              </w:rPr>
              <w:t>март</w:t>
            </w:r>
            <w:r w:rsidR="006634B6" w:rsidRPr="00B8475F">
              <w:rPr>
                <w:sz w:val="22"/>
                <w:szCs w:val="22"/>
              </w:rPr>
              <w:t xml:space="preserve"> 2026 г. </w:t>
            </w:r>
            <w:r w:rsidR="006634B6" w:rsidRPr="00B8475F">
              <w:rPr>
                <w:sz w:val="22"/>
                <w:szCs w:val="22"/>
              </w:rPr>
              <w:br/>
              <w:t>в % к</w:t>
            </w:r>
          </w:p>
        </w:tc>
      </w:tr>
      <w:tr w:rsidR="00B8475F" w:rsidRPr="00B8475F" w:rsidTr="002E359E">
        <w:trPr>
          <w:cantSplit/>
          <w:trHeight w:val="20"/>
          <w:tblHeader/>
        </w:trPr>
        <w:tc>
          <w:tcPr>
            <w:tcW w:w="2029" w:type="pct"/>
            <w:vMerge/>
            <w:tcBorders>
              <w:left w:val="single" w:sz="4" w:space="0" w:color="auto"/>
              <w:bottom w:val="single" w:sz="4" w:space="0" w:color="auto"/>
              <w:right w:val="single" w:sz="4" w:space="0" w:color="auto"/>
            </w:tcBorders>
          </w:tcPr>
          <w:p w:rsidR="006634B6" w:rsidRPr="00B8475F" w:rsidRDefault="006634B6" w:rsidP="00865EB8">
            <w:pPr>
              <w:spacing w:before="40" w:after="40" w:line="200" w:lineRule="exact"/>
              <w:jc w:val="center"/>
              <w:rPr>
                <w:b/>
                <w:sz w:val="22"/>
                <w:szCs w:val="22"/>
              </w:rPr>
            </w:pPr>
          </w:p>
        </w:tc>
        <w:tc>
          <w:tcPr>
            <w:tcW w:w="615" w:type="pct"/>
            <w:tcBorders>
              <w:top w:val="single" w:sz="4" w:space="0" w:color="auto"/>
              <w:left w:val="single" w:sz="4" w:space="0" w:color="auto"/>
              <w:bottom w:val="single" w:sz="4" w:space="0" w:color="auto"/>
              <w:right w:val="single" w:sz="4" w:space="0" w:color="auto"/>
            </w:tcBorders>
          </w:tcPr>
          <w:p w:rsidR="006634B6" w:rsidRPr="00B8475F" w:rsidRDefault="00185811" w:rsidP="00865EB8">
            <w:pPr>
              <w:spacing w:before="40" w:after="40" w:line="200" w:lineRule="exact"/>
              <w:ind w:left="-57" w:right="-57"/>
              <w:jc w:val="center"/>
              <w:rPr>
                <w:sz w:val="22"/>
                <w:szCs w:val="22"/>
              </w:rPr>
            </w:pPr>
            <w:r w:rsidRPr="00185811">
              <w:rPr>
                <w:sz w:val="22"/>
                <w:szCs w:val="22"/>
              </w:rPr>
              <w:t>I квартал</w:t>
            </w:r>
            <w:r w:rsidR="00865EB8">
              <w:rPr>
                <w:sz w:val="22"/>
                <w:szCs w:val="22"/>
              </w:rPr>
              <w:br/>
            </w:r>
            <w:r w:rsidR="006634B6" w:rsidRPr="00B8475F">
              <w:rPr>
                <w:sz w:val="22"/>
                <w:szCs w:val="22"/>
              </w:rPr>
              <w:t>2026 г.</w:t>
            </w:r>
          </w:p>
        </w:tc>
        <w:tc>
          <w:tcPr>
            <w:tcW w:w="590" w:type="pct"/>
            <w:tcBorders>
              <w:top w:val="single" w:sz="4" w:space="0" w:color="auto"/>
              <w:left w:val="single" w:sz="4" w:space="0" w:color="auto"/>
              <w:bottom w:val="single" w:sz="4" w:space="0" w:color="auto"/>
              <w:right w:val="single" w:sz="4" w:space="0" w:color="auto"/>
            </w:tcBorders>
          </w:tcPr>
          <w:p w:rsidR="006634B6" w:rsidRPr="00B8475F" w:rsidRDefault="00185811" w:rsidP="00865EB8">
            <w:pPr>
              <w:spacing w:before="40" w:after="40" w:line="200" w:lineRule="exact"/>
              <w:ind w:left="-57" w:right="-57"/>
              <w:jc w:val="center"/>
              <w:rPr>
                <w:sz w:val="22"/>
                <w:szCs w:val="22"/>
              </w:rPr>
            </w:pPr>
            <w:r>
              <w:rPr>
                <w:sz w:val="22"/>
                <w:szCs w:val="22"/>
                <w:lang w:val="be-BY"/>
              </w:rPr>
              <w:t>март</w:t>
            </w:r>
            <w:r w:rsidR="006634B6" w:rsidRPr="00B8475F">
              <w:rPr>
                <w:sz w:val="22"/>
                <w:szCs w:val="22"/>
              </w:rPr>
              <w:br/>
              <w:t>2026 г.</w:t>
            </w:r>
          </w:p>
        </w:tc>
        <w:tc>
          <w:tcPr>
            <w:tcW w:w="587" w:type="pct"/>
            <w:vMerge/>
            <w:tcBorders>
              <w:left w:val="single" w:sz="4" w:space="0" w:color="auto"/>
              <w:bottom w:val="single" w:sz="4" w:space="0" w:color="auto"/>
              <w:right w:val="single" w:sz="4" w:space="0" w:color="auto"/>
            </w:tcBorders>
          </w:tcPr>
          <w:p w:rsidR="006634B6" w:rsidRPr="00B8475F" w:rsidRDefault="006634B6" w:rsidP="00865EB8">
            <w:pPr>
              <w:widowControl w:val="0"/>
              <w:autoSpaceDE w:val="0"/>
              <w:autoSpaceDN w:val="0"/>
              <w:adjustRightInd w:val="0"/>
              <w:spacing w:before="40" w:after="40" w:line="200" w:lineRule="exact"/>
              <w:jc w:val="center"/>
              <w:rPr>
                <w:b/>
                <w:sz w:val="22"/>
                <w:szCs w:val="22"/>
              </w:rPr>
            </w:pPr>
          </w:p>
        </w:tc>
        <w:tc>
          <w:tcPr>
            <w:tcW w:w="588" w:type="pct"/>
            <w:tcBorders>
              <w:top w:val="single" w:sz="4" w:space="0" w:color="auto"/>
              <w:left w:val="single" w:sz="4" w:space="0" w:color="auto"/>
              <w:bottom w:val="single" w:sz="4" w:space="0" w:color="auto"/>
              <w:right w:val="single" w:sz="4" w:space="0" w:color="auto"/>
            </w:tcBorders>
          </w:tcPr>
          <w:p w:rsidR="006634B6" w:rsidRPr="00B8475F" w:rsidRDefault="00185811" w:rsidP="00865EB8">
            <w:pPr>
              <w:widowControl w:val="0"/>
              <w:autoSpaceDE w:val="0"/>
              <w:autoSpaceDN w:val="0"/>
              <w:adjustRightInd w:val="0"/>
              <w:spacing w:before="40" w:after="40" w:line="200" w:lineRule="exact"/>
              <w:jc w:val="center"/>
              <w:rPr>
                <w:sz w:val="22"/>
                <w:szCs w:val="22"/>
              </w:rPr>
            </w:pPr>
            <w:r>
              <w:rPr>
                <w:sz w:val="22"/>
                <w:szCs w:val="22"/>
                <w:lang w:val="be-BY"/>
              </w:rPr>
              <w:t>марту</w:t>
            </w:r>
            <w:r w:rsidR="006634B6" w:rsidRPr="00B8475F">
              <w:rPr>
                <w:sz w:val="22"/>
                <w:szCs w:val="22"/>
              </w:rPr>
              <w:br/>
              <w:t>2025 г.</w:t>
            </w:r>
          </w:p>
        </w:tc>
        <w:tc>
          <w:tcPr>
            <w:tcW w:w="590" w:type="pct"/>
            <w:tcBorders>
              <w:top w:val="single" w:sz="4" w:space="0" w:color="auto"/>
              <w:left w:val="single" w:sz="4" w:space="0" w:color="auto"/>
              <w:bottom w:val="single" w:sz="4" w:space="0" w:color="auto"/>
              <w:right w:val="single" w:sz="4" w:space="0" w:color="auto"/>
            </w:tcBorders>
          </w:tcPr>
          <w:p w:rsidR="006634B6" w:rsidRPr="00B8475F" w:rsidRDefault="00185811" w:rsidP="00865EB8">
            <w:pPr>
              <w:spacing w:before="40" w:after="40" w:line="200" w:lineRule="exact"/>
              <w:jc w:val="center"/>
              <w:rPr>
                <w:sz w:val="22"/>
                <w:szCs w:val="22"/>
              </w:rPr>
            </w:pPr>
            <w:r w:rsidRPr="00B8475F">
              <w:rPr>
                <w:sz w:val="22"/>
                <w:szCs w:val="22"/>
              </w:rPr>
              <w:t>февралю</w:t>
            </w:r>
            <w:r w:rsidR="006634B6" w:rsidRPr="00B8475F">
              <w:rPr>
                <w:sz w:val="22"/>
                <w:szCs w:val="22"/>
              </w:rPr>
              <w:br/>
              <w:t xml:space="preserve"> 2026 г.</w:t>
            </w:r>
          </w:p>
        </w:tc>
      </w:tr>
      <w:tr w:rsidR="00CB7DF1" w:rsidRPr="00B8475F" w:rsidTr="002E359E">
        <w:trPr>
          <w:cantSplit/>
          <w:trHeight w:val="20"/>
        </w:trPr>
        <w:tc>
          <w:tcPr>
            <w:tcW w:w="2029" w:type="pct"/>
            <w:tcBorders>
              <w:top w:val="single" w:sz="4" w:space="0" w:color="auto"/>
              <w:left w:val="single" w:sz="4" w:space="0" w:color="auto"/>
              <w:bottom w:val="nil"/>
              <w:right w:val="single" w:sz="4" w:space="0" w:color="auto"/>
            </w:tcBorders>
            <w:vAlign w:val="bottom"/>
          </w:tcPr>
          <w:p w:rsidR="00CB7DF1" w:rsidRPr="00B8475F" w:rsidRDefault="00CB7DF1" w:rsidP="00865EB8">
            <w:pPr>
              <w:spacing w:before="80" w:after="80" w:line="200" w:lineRule="exact"/>
              <w:ind w:left="57"/>
              <w:rPr>
                <w:b/>
                <w:sz w:val="22"/>
                <w:szCs w:val="22"/>
              </w:rPr>
            </w:pPr>
            <w:r w:rsidRPr="00B8475F">
              <w:rPr>
                <w:b/>
                <w:sz w:val="22"/>
                <w:szCs w:val="22"/>
              </w:rPr>
              <w:t>Всего</w:t>
            </w:r>
          </w:p>
        </w:tc>
        <w:tc>
          <w:tcPr>
            <w:tcW w:w="615" w:type="pct"/>
            <w:tcBorders>
              <w:top w:val="single" w:sz="4" w:space="0" w:color="auto"/>
              <w:left w:val="single" w:sz="4" w:space="0" w:color="auto"/>
              <w:bottom w:val="nil"/>
              <w:right w:val="single" w:sz="4" w:space="0" w:color="auto"/>
            </w:tcBorders>
            <w:vAlign w:val="bottom"/>
          </w:tcPr>
          <w:p w:rsidR="00CB7DF1" w:rsidRPr="00CB7DF1" w:rsidRDefault="00CB7DF1" w:rsidP="00865EB8">
            <w:pPr>
              <w:widowControl w:val="0"/>
              <w:autoSpaceDE w:val="0"/>
              <w:autoSpaceDN w:val="0"/>
              <w:adjustRightInd w:val="0"/>
              <w:spacing w:before="80" w:after="80" w:line="200" w:lineRule="exact"/>
              <w:ind w:right="227"/>
              <w:jc w:val="right"/>
              <w:rPr>
                <w:b/>
                <w:sz w:val="22"/>
                <w:szCs w:val="22"/>
              </w:rPr>
            </w:pPr>
            <w:r w:rsidRPr="00CB7DF1">
              <w:rPr>
                <w:b/>
                <w:sz w:val="22"/>
                <w:szCs w:val="22"/>
              </w:rPr>
              <w:t>2 826,8</w:t>
            </w:r>
          </w:p>
        </w:tc>
        <w:tc>
          <w:tcPr>
            <w:tcW w:w="590" w:type="pct"/>
            <w:tcBorders>
              <w:top w:val="single" w:sz="4" w:space="0" w:color="auto"/>
              <w:left w:val="single" w:sz="4" w:space="0" w:color="auto"/>
              <w:bottom w:val="nil"/>
              <w:right w:val="single" w:sz="4" w:space="0" w:color="auto"/>
            </w:tcBorders>
            <w:vAlign w:val="bottom"/>
          </w:tcPr>
          <w:p w:rsidR="00CB7DF1" w:rsidRPr="00CB7DF1" w:rsidRDefault="00CB7DF1" w:rsidP="00865EB8">
            <w:pPr>
              <w:widowControl w:val="0"/>
              <w:autoSpaceDE w:val="0"/>
              <w:autoSpaceDN w:val="0"/>
              <w:adjustRightInd w:val="0"/>
              <w:spacing w:before="80" w:after="80" w:line="200" w:lineRule="exact"/>
              <w:ind w:right="227"/>
              <w:jc w:val="right"/>
              <w:rPr>
                <w:b/>
                <w:sz w:val="22"/>
                <w:szCs w:val="22"/>
              </w:rPr>
            </w:pPr>
            <w:r w:rsidRPr="00CB7DF1">
              <w:rPr>
                <w:b/>
                <w:sz w:val="22"/>
                <w:szCs w:val="22"/>
              </w:rPr>
              <w:t>2 975,8</w:t>
            </w:r>
          </w:p>
        </w:tc>
        <w:tc>
          <w:tcPr>
            <w:tcW w:w="587" w:type="pct"/>
            <w:tcBorders>
              <w:top w:val="single" w:sz="4" w:space="0" w:color="auto"/>
              <w:left w:val="single" w:sz="4" w:space="0" w:color="auto"/>
              <w:bottom w:val="nil"/>
              <w:right w:val="single" w:sz="4" w:space="0" w:color="auto"/>
            </w:tcBorders>
            <w:vAlign w:val="bottom"/>
          </w:tcPr>
          <w:p w:rsidR="00CB7DF1" w:rsidRPr="00CB7DF1" w:rsidRDefault="00CB7DF1" w:rsidP="00865EB8">
            <w:pPr>
              <w:widowControl w:val="0"/>
              <w:autoSpaceDE w:val="0"/>
              <w:autoSpaceDN w:val="0"/>
              <w:adjustRightInd w:val="0"/>
              <w:spacing w:before="80" w:after="80" w:line="200" w:lineRule="exact"/>
              <w:ind w:right="284"/>
              <w:jc w:val="right"/>
              <w:rPr>
                <w:b/>
                <w:sz w:val="22"/>
                <w:szCs w:val="22"/>
              </w:rPr>
            </w:pPr>
            <w:r w:rsidRPr="00CB7DF1">
              <w:rPr>
                <w:b/>
                <w:sz w:val="22"/>
                <w:szCs w:val="22"/>
              </w:rPr>
              <w:t>107,0</w:t>
            </w:r>
          </w:p>
        </w:tc>
        <w:tc>
          <w:tcPr>
            <w:tcW w:w="588" w:type="pct"/>
            <w:tcBorders>
              <w:top w:val="single" w:sz="4" w:space="0" w:color="auto"/>
              <w:left w:val="single" w:sz="4" w:space="0" w:color="auto"/>
              <w:bottom w:val="nil"/>
              <w:right w:val="single" w:sz="4" w:space="0" w:color="auto"/>
            </w:tcBorders>
            <w:vAlign w:val="bottom"/>
          </w:tcPr>
          <w:p w:rsidR="00CB7DF1" w:rsidRPr="00CB7DF1" w:rsidRDefault="00CB7DF1" w:rsidP="00865EB8">
            <w:pPr>
              <w:widowControl w:val="0"/>
              <w:autoSpaceDE w:val="0"/>
              <w:autoSpaceDN w:val="0"/>
              <w:adjustRightInd w:val="0"/>
              <w:spacing w:before="80" w:after="80" w:line="200" w:lineRule="exact"/>
              <w:ind w:right="284"/>
              <w:jc w:val="right"/>
              <w:rPr>
                <w:b/>
                <w:sz w:val="22"/>
                <w:szCs w:val="22"/>
              </w:rPr>
            </w:pPr>
            <w:r w:rsidRPr="00CB7DF1">
              <w:rPr>
                <w:b/>
                <w:sz w:val="22"/>
                <w:szCs w:val="22"/>
              </w:rPr>
              <w:t>108,1</w:t>
            </w:r>
          </w:p>
        </w:tc>
        <w:tc>
          <w:tcPr>
            <w:tcW w:w="590" w:type="pct"/>
            <w:tcBorders>
              <w:top w:val="single" w:sz="4" w:space="0" w:color="auto"/>
              <w:left w:val="single" w:sz="4" w:space="0" w:color="auto"/>
              <w:bottom w:val="nil"/>
              <w:right w:val="single" w:sz="4" w:space="0" w:color="auto"/>
            </w:tcBorders>
            <w:vAlign w:val="bottom"/>
          </w:tcPr>
          <w:p w:rsidR="00CB7DF1" w:rsidRPr="00CB7DF1" w:rsidRDefault="00CB7DF1" w:rsidP="00865EB8">
            <w:pPr>
              <w:widowControl w:val="0"/>
              <w:autoSpaceDE w:val="0"/>
              <w:autoSpaceDN w:val="0"/>
              <w:adjustRightInd w:val="0"/>
              <w:spacing w:before="80" w:after="80" w:line="200" w:lineRule="exact"/>
              <w:ind w:right="284"/>
              <w:jc w:val="right"/>
              <w:rPr>
                <w:b/>
                <w:sz w:val="22"/>
                <w:szCs w:val="22"/>
              </w:rPr>
            </w:pPr>
            <w:r w:rsidRPr="00CB7DF1">
              <w:rPr>
                <w:b/>
                <w:sz w:val="22"/>
                <w:szCs w:val="22"/>
              </w:rPr>
              <w:t>107,9</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113"/>
              <w:rPr>
                <w:sz w:val="22"/>
                <w:szCs w:val="22"/>
              </w:rPr>
            </w:pPr>
            <w:r w:rsidRPr="00B8475F">
              <w:rPr>
                <w:sz w:val="22"/>
                <w:szCs w:val="22"/>
              </w:rPr>
              <w:t>сельское, лесное и рыбное хозяйство</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2 324,4</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2 435,5</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110,7</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109,2</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108,5</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227"/>
              <w:rPr>
                <w:sz w:val="22"/>
                <w:szCs w:val="22"/>
              </w:rPr>
            </w:pPr>
            <w:r w:rsidRPr="00B8475F">
              <w:rPr>
                <w:sz w:val="22"/>
                <w:szCs w:val="22"/>
              </w:rPr>
              <w:t>растениеводство и животноводство, охота и предоставление услуг</w:t>
            </w:r>
            <w:r w:rsidRPr="00B8475F">
              <w:rPr>
                <w:sz w:val="22"/>
                <w:szCs w:val="22"/>
              </w:rPr>
              <w:br/>
              <w:t xml:space="preserve">в этих областях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2 316,2</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2 426,2</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112,2</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110,2</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108,9</w:t>
            </w:r>
          </w:p>
        </w:tc>
      </w:tr>
      <w:tr w:rsidR="00CB7DF1" w:rsidRPr="00B8475F" w:rsidTr="005A4720">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454"/>
              <w:rPr>
                <w:sz w:val="22"/>
                <w:szCs w:val="22"/>
              </w:rPr>
            </w:pPr>
            <w:r w:rsidRPr="00B8475F">
              <w:rPr>
                <w:sz w:val="22"/>
                <w:szCs w:val="22"/>
              </w:rPr>
              <w:t xml:space="preserve">сельское хозяйство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2 316,0</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2 426,4</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112,3</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110,2</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108,9</w:t>
            </w:r>
          </w:p>
        </w:tc>
      </w:tr>
      <w:tr w:rsidR="00CB7DF1" w:rsidRPr="00B8475F" w:rsidTr="00865EB8">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227"/>
              <w:rPr>
                <w:sz w:val="22"/>
                <w:szCs w:val="22"/>
              </w:rPr>
            </w:pPr>
            <w:r w:rsidRPr="00B8475F">
              <w:rPr>
                <w:sz w:val="22"/>
                <w:szCs w:val="22"/>
              </w:rPr>
              <w:t xml:space="preserve">лесоводство и лесозаготовки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2 394,6</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2 513,5</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101,2</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103,2</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105,4</w:t>
            </w:r>
          </w:p>
        </w:tc>
      </w:tr>
      <w:tr w:rsidR="00CB7DF1" w:rsidRPr="00B8475F" w:rsidTr="00865EB8">
        <w:trPr>
          <w:cantSplit/>
          <w:trHeight w:val="20"/>
        </w:trPr>
        <w:tc>
          <w:tcPr>
            <w:tcW w:w="2029" w:type="pct"/>
            <w:tcBorders>
              <w:top w:val="nil"/>
              <w:left w:val="single" w:sz="4" w:space="0" w:color="auto"/>
              <w:bottom w:val="single" w:sz="4" w:space="0" w:color="auto"/>
              <w:right w:val="single" w:sz="4" w:space="0" w:color="auto"/>
            </w:tcBorders>
            <w:vAlign w:val="bottom"/>
          </w:tcPr>
          <w:p w:rsidR="00CB7DF1" w:rsidRPr="00B8475F" w:rsidRDefault="00CB7DF1" w:rsidP="00865EB8">
            <w:pPr>
              <w:spacing w:before="80" w:after="80" w:line="200" w:lineRule="exact"/>
              <w:ind w:left="227"/>
              <w:rPr>
                <w:sz w:val="22"/>
                <w:szCs w:val="22"/>
              </w:rPr>
            </w:pPr>
            <w:r w:rsidRPr="00B8475F">
              <w:rPr>
                <w:sz w:val="22"/>
                <w:szCs w:val="22"/>
              </w:rPr>
              <w:t>рыболовство и рыбоводство</w:t>
            </w:r>
          </w:p>
        </w:tc>
        <w:tc>
          <w:tcPr>
            <w:tcW w:w="615" w:type="pct"/>
            <w:tcBorders>
              <w:top w:val="nil"/>
              <w:left w:val="single" w:sz="4" w:space="0" w:color="auto"/>
              <w:bottom w:val="single" w:sz="4" w:space="0" w:color="auto"/>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1 979,5</w:t>
            </w:r>
          </w:p>
        </w:tc>
        <w:tc>
          <w:tcPr>
            <w:tcW w:w="590" w:type="pct"/>
            <w:tcBorders>
              <w:top w:val="nil"/>
              <w:left w:val="single" w:sz="4" w:space="0" w:color="auto"/>
              <w:bottom w:val="single" w:sz="4" w:space="0" w:color="auto"/>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2 074,4</w:t>
            </w:r>
          </w:p>
        </w:tc>
        <w:tc>
          <w:tcPr>
            <w:tcW w:w="587" w:type="pct"/>
            <w:tcBorders>
              <w:top w:val="nil"/>
              <w:left w:val="single" w:sz="4" w:space="0" w:color="auto"/>
              <w:bottom w:val="single" w:sz="4" w:space="0" w:color="auto"/>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107,7</w:t>
            </w:r>
          </w:p>
        </w:tc>
        <w:tc>
          <w:tcPr>
            <w:tcW w:w="588" w:type="pct"/>
            <w:tcBorders>
              <w:top w:val="nil"/>
              <w:left w:val="single" w:sz="4" w:space="0" w:color="auto"/>
              <w:bottom w:val="single" w:sz="4" w:space="0" w:color="auto"/>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108,7</w:t>
            </w:r>
          </w:p>
        </w:tc>
        <w:tc>
          <w:tcPr>
            <w:tcW w:w="590" w:type="pct"/>
            <w:tcBorders>
              <w:top w:val="nil"/>
              <w:left w:val="single" w:sz="4" w:space="0" w:color="auto"/>
              <w:bottom w:val="single" w:sz="4" w:space="0" w:color="auto"/>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109,3</w:t>
            </w:r>
          </w:p>
        </w:tc>
      </w:tr>
      <w:tr w:rsidR="00CB7DF1" w:rsidRPr="00B8475F" w:rsidTr="00865EB8">
        <w:trPr>
          <w:cantSplit/>
          <w:trHeight w:val="20"/>
        </w:trPr>
        <w:tc>
          <w:tcPr>
            <w:tcW w:w="2029" w:type="pct"/>
            <w:tcBorders>
              <w:top w:val="single" w:sz="4" w:space="0" w:color="auto"/>
              <w:left w:val="single" w:sz="4" w:space="0" w:color="auto"/>
              <w:bottom w:val="nil"/>
              <w:right w:val="single" w:sz="4" w:space="0" w:color="auto"/>
            </w:tcBorders>
            <w:vAlign w:val="bottom"/>
          </w:tcPr>
          <w:p w:rsidR="00CB7DF1" w:rsidRPr="00B8475F" w:rsidRDefault="00CB7DF1" w:rsidP="00865EB8">
            <w:pPr>
              <w:spacing w:before="86" w:after="86" w:line="200" w:lineRule="exact"/>
              <w:ind w:left="113"/>
              <w:rPr>
                <w:sz w:val="22"/>
                <w:szCs w:val="22"/>
                <w:lang w:val="en-US"/>
              </w:rPr>
            </w:pPr>
            <w:r w:rsidRPr="00B8475F">
              <w:rPr>
                <w:sz w:val="22"/>
                <w:szCs w:val="22"/>
              </w:rPr>
              <w:lastRenderedPageBreak/>
              <w:t>промышленность</w:t>
            </w:r>
          </w:p>
        </w:tc>
        <w:tc>
          <w:tcPr>
            <w:tcW w:w="615" w:type="pct"/>
            <w:tcBorders>
              <w:top w:val="single" w:sz="4" w:space="0" w:color="auto"/>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2 910,6</w:t>
            </w:r>
          </w:p>
        </w:tc>
        <w:tc>
          <w:tcPr>
            <w:tcW w:w="590" w:type="pct"/>
            <w:tcBorders>
              <w:top w:val="single" w:sz="4" w:space="0" w:color="auto"/>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3 095,3</w:t>
            </w:r>
          </w:p>
        </w:tc>
        <w:tc>
          <w:tcPr>
            <w:tcW w:w="587" w:type="pct"/>
            <w:tcBorders>
              <w:top w:val="single" w:sz="4" w:space="0" w:color="auto"/>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104,7</w:t>
            </w:r>
          </w:p>
        </w:tc>
        <w:tc>
          <w:tcPr>
            <w:tcW w:w="588" w:type="pct"/>
            <w:tcBorders>
              <w:top w:val="single" w:sz="4" w:space="0" w:color="auto"/>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106,4</w:t>
            </w:r>
          </w:p>
        </w:tc>
        <w:tc>
          <w:tcPr>
            <w:tcW w:w="590" w:type="pct"/>
            <w:tcBorders>
              <w:top w:val="single" w:sz="4" w:space="0" w:color="auto"/>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109,0</w:t>
            </w:r>
          </w:p>
        </w:tc>
      </w:tr>
      <w:tr w:rsidR="00CB7DF1" w:rsidRPr="00B8475F" w:rsidTr="00865EB8">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6" w:after="86" w:line="200" w:lineRule="exact"/>
              <w:ind w:left="227"/>
              <w:rPr>
                <w:sz w:val="22"/>
                <w:szCs w:val="22"/>
              </w:rPr>
            </w:pPr>
            <w:r w:rsidRPr="00B8475F">
              <w:rPr>
                <w:sz w:val="22"/>
                <w:szCs w:val="22"/>
              </w:rPr>
              <w:t>горнодобывающая промышленность</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4 272,0</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4 441,9</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93,9</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93,9</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107,3</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6" w:after="86" w:line="200" w:lineRule="exact"/>
              <w:ind w:left="227"/>
              <w:rPr>
                <w:sz w:val="22"/>
                <w:szCs w:val="22"/>
                <w:lang w:val="en-US"/>
              </w:rPr>
            </w:pPr>
            <w:r w:rsidRPr="00B8475F">
              <w:rPr>
                <w:sz w:val="22"/>
                <w:szCs w:val="22"/>
              </w:rPr>
              <w:t>обрабатывающая промышленность</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2 888,9</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3 065,9</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104,1</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106,1</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108,5</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6" w:after="86" w:line="200" w:lineRule="exact"/>
              <w:ind w:left="454"/>
              <w:rPr>
                <w:sz w:val="22"/>
                <w:szCs w:val="22"/>
              </w:rPr>
            </w:pPr>
            <w:r w:rsidRPr="00B8475F">
              <w:rPr>
                <w:sz w:val="22"/>
                <w:szCs w:val="22"/>
              </w:rPr>
              <w:t xml:space="preserve">производство продуктов </w:t>
            </w:r>
            <w:r w:rsidRPr="00B8475F">
              <w:rPr>
                <w:sz w:val="22"/>
                <w:szCs w:val="22"/>
              </w:rPr>
              <w:br/>
              <w:t xml:space="preserve">питания, напитков и табачных изделий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2 879,4</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3 052,6</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107,7</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106,2</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109,0</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6" w:after="86" w:line="200" w:lineRule="exact"/>
              <w:ind w:left="454"/>
              <w:rPr>
                <w:spacing w:val="-2"/>
                <w:sz w:val="22"/>
                <w:szCs w:val="22"/>
              </w:rPr>
            </w:pPr>
            <w:r w:rsidRPr="00B8475F">
              <w:rPr>
                <w:spacing w:val="-2"/>
                <w:sz w:val="22"/>
                <w:szCs w:val="22"/>
              </w:rPr>
              <w:t xml:space="preserve">производство текстильных изделий, одежды, изделий из кожи и меха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1 988,3</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2 107,1</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102,4</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105,6</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107,4</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6" w:after="86" w:line="200" w:lineRule="exact"/>
              <w:ind w:left="454"/>
              <w:rPr>
                <w:sz w:val="22"/>
                <w:szCs w:val="22"/>
              </w:rPr>
            </w:pPr>
            <w:r w:rsidRPr="00B8475F">
              <w:rPr>
                <w:sz w:val="22"/>
                <w:szCs w:val="22"/>
              </w:rPr>
              <w:t xml:space="preserve">производство изделий из дерева </w:t>
            </w:r>
            <w:r w:rsidRPr="00B8475F">
              <w:rPr>
                <w:sz w:val="22"/>
                <w:szCs w:val="22"/>
              </w:rPr>
              <w:br/>
              <w:t xml:space="preserve">и бумаги; полиграфическая деятельность и тиражирование </w:t>
            </w:r>
            <w:r w:rsidRPr="00B8475F">
              <w:rPr>
                <w:spacing w:val="-2"/>
                <w:sz w:val="22"/>
                <w:szCs w:val="22"/>
              </w:rPr>
              <w:t>записанных носителей информации</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2 609,7</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2 745,1</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102,7</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102,8</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107,8</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6" w:after="86" w:line="200" w:lineRule="exact"/>
              <w:ind w:left="454"/>
              <w:rPr>
                <w:sz w:val="22"/>
                <w:szCs w:val="22"/>
              </w:rPr>
            </w:pPr>
            <w:r w:rsidRPr="00B8475F">
              <w:rPr>
                <w:sz w:val="22"/>
                <w:szCs w:val="22"/>
              </w:rPr>
              <w:t xml:space="preserve">производство кокса и продуктов нефтепереработки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4 066,6</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4 088,0</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108,6</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114,6</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97,8</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6" w:after="86" w:line="200" w:lineRule="exact"/>
              <w:ind w:left="454"/>
              <w:rPr>
                <w:sz w:val="22"/>
                <w:szCs w:val="22"/>
                <w:lang w:val="en-US"/>
              </w:rPr>
            </w:pPr>
            <w:r w:rsidRPr="00B8475F">
              <w:rPr>
                <w:sz w:val="22"/>
                <w:szCs w:val="22"/>
              </w:rPr>
              <w:t>производство химических продуктов</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3 952,3</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4 574,4</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107,8</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119,6</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127,4</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6" w:after="86" w:line="200" w:lineRule="exact"/>
              <w:ind w:left="454"/>
              <w:rPr>
                <w:sz w:val="22"/>
                <w:szCs w:val="22"/>
              </w:rPr>
            </w:pPr>
            <w:r w:rsidRPr="00B8475F">
              <w:rPr>
                <w:sz w:val="22"/>
                <w:szCs w:val="22"/>
              </w:rPr>
              <w:t xml:space="preserve">производство основных фармацевтических продуктов </w:t>
            </w:r>
            <w:r w:rsidRPr="00B8475F">
              <w:rPr>
                <w:sz w:val="22"/>
                <w:szCs w:val="22"/>
              </w:rPr>
              <w:br/>
              <w:t xml:space="preserve">и фармацевтических препаратов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3 109,1</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3 271,9</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103,8</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106,0</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109,0</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6" w:after="86" w:line="200" w:lineRule="exact"/>
              <w:ind w:left="454"/>
              <w:rPr>
                <w:sz w:val="22"/>
                <w:szCs w:val="22"/>
              </w:rPr>
            </w:pPr>
            <w:r w:rsidRPr="00B8475F">
              <w:rPr>
                <w:sz w:val="22"/>
                <w:szCs w:val="22"/>
              </w:rPr>
              <w:t xml:space="preserve">производство резиновых </w:t>
            </w:r>
            <w:r w:rsidRPr="00B8475F">
              <w:rPr>
                <w:sz w:val="22"/>
                <w:szCs w:val="22"/>
              </w:rPr>
              <w:br/>
              <w:t xml:space="preserve">и пластмассовых изделий, </w:t>
            </w:r>
            <w:r w:rsidRPr="00B8475F">
              <w:rPr>
                <w:sz w:val="22"/>
                <w:szCs w:val="22"/>
              </w:rPr>
              <w:br/>
              <w:t xml:space="preserve">прочих неметаллических минеральных продуктов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2 739,8</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2 934,5</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105,8</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106,5</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109,2</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6" w:after="86" w:line="200" w:lineRule="exact"/>
              <w:ind w:left="454"/>
              <w:rPr>
                <w:sz w:val="22"/>
                <w:szCs w:val="22"/>
              </w:rPr>
            </w:pPr>
            <w:r w:rsidRPr="00B8475F">
              <w:rPr>
                <w:sz w:val="22"/>
                <w:szCs w:val="22"/>
              </w:rPr>
              <w:t xml:space="preserve">металлургическое производство. Производство готовых металлических изделий, </w:t>
            </w:r>
            <w:r w:rsidRPr="00B8475F">
              <w:rPr>
                <w:sz w:val="22"/>
                <w:szCs w:val="22"/>
              </w:rPr>
              <w:br/>
              <w:t xml:space="preserve">кроме машин и оборудования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3 090,9</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3 239,2</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98,6</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99,8</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106,8</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6" w:after="86" w:line="200" w:lineRule="exact"/>
              <w:ind w:left="454"/>
              <w:rPr>
                <w:sz w:val="22"/>
                <w:szCs w:val="22"/>
              </w:rPr>
            </w:pPr>
            <w:r w:rsidRPr="00B8475F">
              <w:rPr>
                <w:sz w:val="22"/>
                <w:szCs w:val="22"/>
              </w:rPr>
              <w:t xml:space="preserve">производство вычислительной, электронной и оптической аппаратуры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3 509,2</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3 713,9</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104,1</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109,0</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107,2</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6" w:after="86" w:line="200" w:lineRule="exact"/>
              <w:ind w:left="454"/>
              <w:rPr>
                <w:sz w:val="22"/>
                <w:szCs w:val="22"/>
              </w:rPr>
            </w:pPr>
            <w:r w:rsidRPr="00B8475F">
              <w:rPr>
                <w:sz w:val="22"/>
                <w:szCs w:val="22"/>
              </w:rPr>
              <w:t>производство электрооборудования</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2 700,4</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2 825,9</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100,2</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102,4</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106,0</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6" w:after="86" w:line="200" w:lineRule="exact"/>
              <w:ind w:left="454"/>
              <w:rPr>
                <w:sz w:val="22"/>
                <w:szCs w:val="22"/>
              </w:rPr>
            </w:pPr>
            <w:r w:rsidRPr="00B8475F">
              <w:rPr>
                <w:sz w:val="22"/>
                <w:szCs w:val="22"/>
              </w:rPr>
              <w:t xml:space="preserve">производство машин </w:t>
            </w:r>
            <w:r w:rsidRPr="00B8475F">
              <w:rPr>
                <w:sz w:val="22"/>
                <w:szCs w:val="22"/>
              </w:rPr>
              <w:br/>
              <w:t xml:space="preserve">и оборудования, не включенных </w:t>
            </w:r>
            <w:r w:rsidRPr="00B8475F">
              <w:rPr>
                <w:sz w:val="22"/>
                <w:szCs w:val="22"/>
              </w:rPr>
              <w:br/>
              <w:t xml:space="preserve">в другие группировки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2 770,0</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2 883,2</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98,9</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101,0</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104,6</w:t>
            </w:r>
          </w:p>
        </w:tc>
      </w:tr>
      <w:tr w:rsidR="00CB7DF1" w:rsidRPr="00B8475F" w:rsidTr="006634B6">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6" w:after="86" w:line="200" w:lineRule="exact"/>
              <w:ind w:left="454"/>
              <w:rPr>
                <w:sz w:val="22"/>
                <w:szCs w:val="22"/>
              </w:rPr>
            </w:pPr>
            <w:r w:rsidRPr="00B8475F">
              <w:rPr>
                <w:sz w:val="22"/>
                <w:szCs w:val="22"/>
              </w:rPr>
              <w:t xml:space="preserve">производство транспортных средств и оборудования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3 104,7</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3 221,6</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99,9</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100,7</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104,6</w:t>
            </w:r>
          </w:p>
        </w:tc>
      </w:tr>
      <w:tr w:rsidR="00CB7DF1" w:rsidRPr="00B8475F" w:rsidTr="006634B6">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6" w:after="86" w:line="200" w:lineRule="exact"/>
              <w:ind w:left="454"/>
              <w:rPr>
                <w:sz w:val="22"/>
                <w:szCs w:val="22"/>
              </w:rPr>
            </w:pPr>
            <w:r w:rsidRPr="00B8475F">
              <w:rPr>
                <w:sz w:val="22"/>
                <w:szCs w:val="22"/>
              </w:rPr>
              <w:t xml:space="preserve">производство прочих готовых изделий; ремонт, монтаж машин </w:t>
            </w:r>
            <w:r w:rsidRPr="00B8475F">
              <w:rPr>
                <w:sz w:val="22"/>
                <w:szCs w:val="22"/>
              </w:rPr>
              <w:br/>
              <w:t xml:space="preserve">и оборудования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2 774,5</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2 906,9</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107,2</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109,2</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106,0</w:t>
            </w:r>
          </w:p>
        </w:tc>
      </w:tr>
      <w:tr w:rsidR="00CB7DF1" w:rsidRPr="00B8475F" w:rsidTr="00865EB8">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6" w:after="86" w:line="200" w:lineRule="exact"/>
              <w:ind w:left="227"/>
              <w:rPr>
                <w:sz w:val="22"/>
                <w:szCs w:val="22"/>
              </w:rPr>
            </w:pPr>
            <w:r w:rsidRPr="00B8475F">
              <w:rPr>
                <w:sz w:val="22"/>
                <w:szCs w:val="22"/>
              </w:rPr>
              <w:t xml:space="preserve">снабжение электроэнергией, газом, паром, горячей водой </w:t>
            </w:r>
            <w:r w:rsidRPr="00B8475F">
              <w:rPr>
                <w:sz w:val="22"/>
                <w:szCs w:val="22"/>
              </w:rPr>
              <w:br/>
              <w:t xml:space="preserve">и кондиционированным воздухом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3 016,3</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3 237,2</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110,2</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109,7</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110,8</w:t>
            </w:r>
          </w:p>
        </w:tc>
      </w:tr>
      <w:tr w:rsidR="00CB7DF1" w:rsidRPr="00B8475F" w:rsidTr="00865EB8">
        <w:trPr>
          <w:cantSplit/>
          <w:trHeight w:val="20"/>
        </w:trPr>
        <w:tc>
          <w:tcPr>
            <w:tcW w:w="2029" w:type="pct"/>
            <w:tcBorders>
              <w:top w:val="nil"/>
              <w:left w:val="single" w:sz="4" w:space="0" w:color="auto"/>
              <w:bottom w:val="single" w:sz="4" w:space="0" w:color="auto"/>
              <w:right w:val="single" w:sz="4" w:space="0" w:color="auto"/>
            </w:tcBorders>
            <w:vAlign w:val="bottom"/>
          </w:tcPr>
          <w:p w:rsidR="00CB7DF1" w:rsidRPr="00B8475F" w:rsidRDefault="00CB7DF1" w:rsidP="00865EB8">
            <w:pPr>
              <w:spacing w:before="86" w:after="86" w:line="200" w:lineRule="exact"/>
              <w:ind w:left="227"/>
              <w:rPr>
                <w:sz w:val="22"/>
                <w:szCs w:val="22"/>
              </w:rPr>
            </w:pPr>
            <w:r w:rsidRPr="00B8475F">
              <w:rPr>
                <w:sz w:val="22"/>
                <w:szCs w:val="22"/>
              </w:rPr>
              <w:t xml:space="preserve">водоснабжение; сбор, обработка </w:t>
            </w:r>
            <w:r w:rsidRPr="00B8475F">
              <w:rPr>
                <w:sz w:val="22"/>
                <w:szCs w:val="22"/>
              </w:rPr>
              <w:br/>
              <w:t xml:space="preserve">и удаление отходов, деятельность </w:t>
            </w:r>
            <w:r w:rsidRPr="00B8475F">
              <w:rPr>
                <w:sz w:val="22"/>
                <w:szCs w:val="22"/>
              </w:rPr>
              <w:br/>
              <w:t xml:space="preserve">по ликвидации загрязнений </w:t>
            </w:r>
          </w:p>
        </w:tc>
        <w:tc>
          <w:tcPr>
            <w:tcW w:w="615" w:type="pct"/>
            <w:tcBorders>
              <w:top w:val="nil"/>
              <w:left w:val="single" w:sz="4" w:space="0" w:color="auto"/>
              <w:bottom w:val="single" w:sz="4" w:space="0" w:color="auto"/>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2 552,3</w:t>
            </w:r>
          </w:p>
        </w:tc>
        <w:tc>
          <w:tcPr>
            <w:tcW w:w="590" w:type="pct"/>
            <w:tcBorders>
              <w:top w:val="nil"/>
              <w:left w:val="single" w:sz="4" w:space="0" w:color="auto"/>
              <w:bottom w:val="single" w:sz="4" w:space="0" w:color="auto"/>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27"/>
              <w:jc w:val="right"/>
              <w:rPr>
                <w:sz w:val="22"/>
                <w:szCs w:val="22"/>
              </w:rPr>
            </w:pPr>
            <w:r>
              <w:rPr>
                <w:sz w:val="22"/>
                <w:szCs w:val="22"/>
              </w:rPr>
              <w:t>2 785,9</w:t>
            </w:r>
          </w:p>
        </w:tc>
        <w:tc>
          <w:tcPr>
            <w:tcW w:w="587" w:type="pct"/>
            <w:tcBorders>
              <w:top w:val="nil"/>
              <w:left w:val="single" w:sz="4" w:space="0" w:color="auto"/>
              <w:bottom w:val="single" w:sz="4" w:space="0" w:color="auto"/>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107,1</w:t>
            </w:r>
          </w:p>
        </w:tc>
        <w:tc>
          <w:tcPr>
            <w:tcW w:w="588" w:type="pct"/>
            <w:tcBorders>
              <w:top w:val="nil"/>
              <w:left w:val="single" w:sz="4" w:space="0" w:color="auto"/>
              <w:bottom w:val="single" w:sz="4" w:space="0" w:color="auto"/>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109,0</w:t>
            </w:r>
          </w:p>
        </w:tc>
        <w:tc>
          <w:tcPr>
            <w:tcW w:w="590" w:type="pct"/>
            <w:tcBorders>
              <w:top w:val="nil"/>
              <w:left w:val="single" w:sz="4" w:space="0" w:color="auto"/>
              <w:bottom w:val="single" w:sz="4" w:space="0" w:color="auto"/>
              <w:right w:val="single" w:sz="4" w:space="0" w:color="auto"/>
            </w:tcBorders>
            <w:vAlign w:val="bottom"/>
          </w:tcPr>
          <w:p w:rsidR="00CB7DF1" w:rsidRDefault="00CB7DF1" w:rsidP="00865EB8">
            <w:pPr>
              <w:widowControl w:val="0"/>
              <w:autoSpaceDE w:val="0"/>
              <w:autoSpaceDN w:val="0"/>
              <w:adjustRightInd w:val="0"/>
              <w:spacing w:before="86" w:after="86" w:line="200" w:lineRule="exact"/>
              <w:ind w:right="284"/>
              <w:jc w:val="right"/>
              <w:rPr>
                <w:sz w:val="22"/>
                <w:szCs w:val="22"/>
              </w:rPr>
            </w:pPr>
            <w:r>
              <w:rPr>
                <w:sz w:val="22"/>
                <w:szCs w:val="22"/>
              </w:rPr>
              <w:t>113,1</w:t>
            </w:r>
          </w:p>
        </w:tc>
      </w:tr>
      <w:tr w:rsidR="00CB7DF1" w:rsidRPr="00B8475F" w:rsidTr="00865EB8">
        <w:trPr>
          <w:cantSplit/>
          <w:trHeight w:val="20"/>
        </w:trPr>
        <w:tc>
          <w:tcPr>
            <w:tcW w:w="2029" w:type="pct"/>
            <w:tcBorders>
              <w:top w:val="single" w:sz="4" w:space="0" w:color="auto"/>
              <w:left w:val="single" w:sz="4" w:space="0" w:color="auto"/>
              <w:bottom w:val="nil"/>
              <w:right w:val="single" w:sz="4" w:space="0" w:color="auto"/>
            </w:tcBorders>
            <w:vAlign w:val="bottom"/>
          </w:tcPr>
          <w:p w:rsidR="00CB7DF1" w:rsidRPr="00B8475F" w:rsidRDefault="00CB7DF1" w:rsidP="00865EB8">
            <w:pPr>
              <w:spacing w:before="80" w:after="80" w:line="200" w:lineRule="exact"/>
              <w:ind w:left="113"/>
              <w:rPr>
                <w:sz w:val="22"/>
                <w:szCs w:val="22"/>
              </w:rPr>
            </w:pPr>
            <w:r w:rsidRPr="00B8475F">
              <w:rPr>
                <w:sz w:val="22"/>
                <w:szCs w:val="22"/>
              </w:rPr>
              <w:lastRenderedPageBreak/>
              <w:t xml:space="preserve">строительство </w:t>
            </w:r>
          </w:p>
        </w:tc>
        <w:tc>
          <w:tcPr>
            <w:tcW w:w="615" w:type="pct"/>
            <w:tcBorders>
              <w:top w:val="single" w:sz="4" w:space="0" w:color="auto"/>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3 369,6</w:t>
            </w:r>
          </w:p>
        </w:tc>
        <w:tc>
          <w:tcPr>
            <w:tcW w:w="590" w:type="pct"/>
            <w:tcBorders>
              <w:top w:val="single" w:sz="4" w:space="0" w:color="auto"/>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3 646,1</w:t>
            </w:r>
          </w:p>
        </w:tc>
        <w:tc>
          <w:tcPr>
            <w:tcW w:w="587" w:type="pct"/>
            <w:tcBorders>
              <w:top w:val="single" w:sz="4" w:space="0" w:color="auto"/>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110,8</w:t>
            </w:r>
          </w:p>
        </w:tc>
        <w:tc>
          <w:tcPr>
            <w:tcW w:w="588" w:type="pct"/>
            <w:tcBorders>
              <w:top w:val="single" w:sz="4" w:space="0" w:color="auto"/>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112,6</w:t>
            </w:r>
          </w:p>
        </w:tc>
        <w:tc>
          <w:tcPr>
            <w:tcW w:w="590" w:type="pct"/>
            <w:tcBorders>
              <w:top w:val="single" w:sz="4" w:space="0" w:color="auto"/>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110,8</w:t>
            </w:r>
          </w:p>
        </w:tc>
      </w:tr>
      <w:tr w:rsidR="00CB7DF1" w:rsidRPr="00B8475F" w:rsidTr="00865EB8">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113"/>
              <w:rPr>
                <w:sz w:val="22"/>
                <w:szCs w:val="22"/>
              </w:rPr>
            </w:pPr>
            <w:r w:rsidRPr="00B8475F">
              <w:rPr>
                <w:sz w:val="22"/>
                <w:szCs w:val="22"/>
              </w:rPr>
              <w:t xml:space="preserve">оптовая и розничная торговля; </w:t>
            </w:r>
            <w:r w:rsidRPr="00B8475F">
              <w:rPr>
                <w:sz w:val="22"/>
                <w:szCs w:val="22"/>
              </w:rPr>
              <w:br/>
              <w:t xml:space="preserve">ремонт автомобилей и мотоциклов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2 608,9</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2 737,6</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106,2</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107,5</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108,3</w:t>
            </w:r>
          </w:p>
        </w:tc>
      </w:tr>
      <w:tr w:rsidR="00CB7DF1" w:rsidRPr="00B8475F" w:rsidTr="005A4720">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113"/>
              <w:rPr>
                <w:sz w:val="22"/>
                <w:szCs w:val="22"/>
              </w:rPr>
            </w:pPr>
            <w:r w:rsidRPr="00B8475F">
              <w:rPr>
                <w:sz w:val="22"/>
                <w:szCs w:val="22"/>
              </w:rPr>
              <w:t xml:space="preserve">транспортная деятельность, складирование, почтовая </w:t>
            </w:r>
            <w:r w:rsidRPr="00B8475F">
              <w:rPr>
                <w:sz w:val="22"/>
                <w:szCs w:val="22"/>
              </w:rPr>
              <w:br/>
              <w:t xml:space="preserve">и курьерская деятельность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2 680,3</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2 780,2</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106,2</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107,2</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106,6</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284"/>
              <w:rPr>
                <w:sz w:val="22"/>
                <w:szCs w:val="22"/>
              </w:rPr>
            </w:pPr>
            <w:r w:rsidRPr="00B8475F">
              <w:rPr>
                <w:sz w:val="22"/>
                <w:szCs w:val="22"/>
              </w:rPr>
              <w:t xml:space="preserve">деятельность сухопутного </w:t>
            </w:r>
            <w:r w:rsidRPr="00B8475F">
              <w:rPr>
                <w:sz w:val="22"/>
                <w:szCs w:val="22"/>
              </w:rPr>
              <w:br/>
              <w:t xml:space="preserve">и трубопроводного транспорта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2 643,3</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2 750,1</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105,8</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107,6</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107,1</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454"/>
              <w:rPr>
                <w:sz w:val="22"/>
                <w:szCs w:val="22"/>
              </w:rPr>
            </w:pPr>
            <w:r w:rsidRPr="00B8475F">
              <w:rPr>
                <w:sz w:val="22"/>
                <w:szCs w:val="22"/>
              </w:rPr>
              <w:t xml:space="preserve">деятельность пассажирского железнодорожного транспорта </w:t>
            </w:r>
            <w:r w:rsidRPr="00B8475F">
              <w:rPr>
                <w:sz w:val="22"/>
                <w:szCs w:val="22"/>
              </w:rPr>
              <w:br/>
              <w:t xml:space="preserve">в междугородном </w:t>
            </w:r>
            <w:r w:rsidRPr="00B8475F">
              <w:rPr>
                <w:sz w:val="22"/>
                <w:szCs w:val="22"/>
              </w:rPr>
              <w:br/>
              <w:t xml:space="preserve">и международном сообщениях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2 357,6</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2 453,0</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102,7</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105,4</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108,5</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454"/>
              <w:rPr>
                <w:sz w:val="22"/>
                <w:szCs w:val="22"/>
              </w:rPr>
            </w:pPr>
            <w:r w:rsidRPr="00B8475F">
              <w:rPr>
                <w:sz w:val="22"/>
                <w:szCs w:val="22"/>
              </w:rPr>
              <w:t xml:space="preserve">деятельность грузового железнодорожного транспорта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2 511,3</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2 626,5</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99,6</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103,7</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106,8</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454"/>
              <w:rPr>
                <w:sz w:val="22"/>
                <w:szCs w:val="22"/>
              </w:rPr>
            </w:pPr>
            <w:r w:rsidRPr="00B8475F">
              <w:rPr>
                <w:sz w:val="22"/>
                <w:szCs w:val="22"/>
              </w:rPr>
              <w:t xml:space="preserve">деятельность прочего пассажирского сухопутного транспорта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2 869,6</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2 987,6</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110,2</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111,4</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108,2</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454"/>
              <w:rPr>
                <w:sz w:val="22"/>
                <w:szCs w:val="22"/>
              </w:rPr>
            </w:pPr>
            <w:r w:rsidRPr="00B8475F">
              <w:rPr>
                <w:sz w:val="22"/>
                <w:szCs w:val="22"/>
              </w:rPr>
              <w:t xml:space="preserve">деятельность грузового автомобильного транспорта </w:t>
            </w:r>
            <w:r w:rsidRPr="00B8475F">
              <w:rPr>
                <w:sz w:val="22"/>
                <w:szCs w:val="22"/>
              </w:rPr>
              <w:br/>
              <w:t xml:space="preserve">и предоставление услуг </w:t>
            </w:r>
            <w:r w:rsidRPr="00B8475F">
              <w:rPr>
                <w:sz w:val="22"/>
                <w:szCs w:val="22"/>
              </w:rPr>
              <w:br/>
              <w:t xml:space="preserve">по переезду (перемещению)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2 504,4</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2 622,4</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108,6</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108,0</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108,1</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454"/>
              <w:rPr>
                <w:sz w:val="22"/>
                <w:szCs w:val="22"/>
              </w:rPr>
            </w:pPr>
            <w:r w:rsidRPr="00B8475F">
              <w:rPr>
                <w:sz w:val="22"/>
                <w:szCs w:val="22"/>
              </w:rPr>
              <w:t xml:space="preserve">деятельность трубопроводного </w:t>
            </w:r>
            <w:r w:rsidRPr="00B8475F">
              <w:rPr>
                <w:sz w:val="22"/>
                <w:szCs w:val="22"/>
              </w:rPr>
              <w:br/>
              <w:t xml:space="preserve">транспорта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3 846,0</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3 555,5</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109,3</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106,9</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90,1</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284"/>
              <w:rPr>
                <w:sz w:val="22"/>
                <w:szCs w:val="22"/>
              </w:rPr>
            </w:pPr>
            <w:r w:rsidRPr="00B8475F">
              <w:rPr>
                <w:sz w:val="22"/>
                <w:szCs w:val="22"/>
              </w:rPr>
              <w:t xml:space="preserve">деятельность воздушного транспорта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7 670,5</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8 287,9</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118,2</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124,8</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116,1</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284"/>
              <w:rPr>
                <w:sz w:val="22"/>
                <w:szCs w:val="22"/>
              </w:rPr>
            </w:pPr>
            <w:r w:rsidRPr="00B8475F">
              <w:rPr>
                <w:sz w:val="22"/>
                <w:szCs w:val="22"/>
              </w:rPr>
              <w:t xml:space="preserve">складирование и вспомогательная транспортная деятельность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2 813,8</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2 893,9</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105,3</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103,8</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105,2</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284"/>
              <w:rPr>
                <w:sz w:val="22"/>
                <w:szCs w:val="22"/>
              </w:rPr>
            </w:pPr>
            <w:r w:rsidRPr="00B8475F">
              <w:rPr>
                <w:sz w:val="22"/>
                <w:szCs w:val="22"/>
              </w:rPr>
              <w:t xml:space="preserve">почтовая и курьерская деятельность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1 938,6</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1 979,7</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105,4</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105,4</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103,2</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113"/>
              <w:rPr>
                <w:sz w:val="22"/>
                <w:szCs w:val="22"/>
              </w:rPr>
            </w:pPr>
            <w:r w:rsidRPr="00B8475F">
              <w:rPr>
                <w:sz w:val="22"/>
                <w:szCs w:val="22"/>
              </w:rPr>
              <w:t>услуги по временному проживанию</w:t>
            </w:r>
            <w:r w:rsidRPr="00B8475F">
              <w:rPr>
                <w:sz w:val="22"/>
                <w:szCs w:val="22"/>
              </w:rPr>
              <w:br/>
              <w:t xml:space="preserve">и питанию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2 040,7</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2 109,8</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107,6</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107,8</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108,9</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113"/>
              <w:rPr>
                <w:sz w:val="22"/>
                <w:szCs w:val="22"/>
              </w:rPr>
            </w:pPr>
            <w:r w:rsidRPr="00B8475F">
              <w:rPr>
                <w:sz w:val="22"/>
                <w:szCs w:val="22"/>
              </w:rPr>
              <w:t xml:space="preserve">информация и связь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6 563,3</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6 957,4</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101,1</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101,9</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112,3</w:t>
            </w:r>
          </w:p>
        </w:tc>
      </w:tr>
      <w:tr w:rsidR="00CB7DF1" w:rsidRPr="00B8475F" w:rsidTr="00FB200F">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284"/>
              <w:rPr>
                <w:sz w:val="22"/>
                <w:szCs w:val="22"/>
              </w:rPr>
            </w:pPr>
            <w:r w:rsidRPr="00B8475F">
              <w:rPr>
                <w:sz w:val="22"/>
                <w:szCs w:val="22"/>
              </w:rPr>
              <w:t xml:space="preserve">издательская деятельность, деятельность в сфере аудио- </w:t>
            </w:r>
            <w:r w:rsidRPr="00B8475F">
              <w:rPr>
                <w:sz w:val="22"/>
                <w:szCs w:val="22"/>
              </w:rPr>
              <w:br/>
              <w:t>и видеозаписи, воспроизведения</w:t>
            </w:r>
            <w:r w:rsidRPr="00B8475F">
              <w:rPr>
                <w:sz w:val="22"/>
                <w:szCs w:val="22"/>
              </w:rPr>
              <w:br/>
              <w:t>и вещания</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3 025,3</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3 104,6</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101,5</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103,2</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103,3</w:t>
            </w:r>
          </w:p>
        </w:tc>
      </w:tr>
      <w:tr w:rsidR="00CB7DF1" w:rsidRPr="00B8475F" w:rsidTr="00865EB8">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284"/>
              <w:rPr>
                <w:sz w:val="22"/>
                <w:szCs w:val="22"/>
              </w:rPr>
            </w:pPr>
            <w:r w:rsidRPr="00B8475F">
              <w:rPr>
                <w:sz w:val="22"/>
                <w:szCs w:val="22"/>
              </w:rPr>
              <w:t xml:space="preserve">информационные технологии </w:t>
            </w:r>
            <w:r w:rsidRPr="00B8475F">
              <w:rPr>
                <w:sz w:val="22"/>
                <w:szCs w:val="22"/>
              </w:rPr>
              <w:br/>
              <w:t>и деятельность в области информационного обслуживания</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7 911,6</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8 334,5</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98,1</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99,0</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111,8</w:t>
            </w:r>
          </w:p>
        </w:tc>
      </w:tr>
      <w:tr w:rsidR="00CB7DF1" w:rsidRPr="00B8475F" w:rsidTr="00865EB8">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113"/>
              <w:rPr>
                <w:sz w:val="22"/>
                <w:szCs w:val="22"/>
              </w:rPr>
            </w:pPr>
            <w:r w:rsidRPr="00B8475F">
              <w:rPr>
                <w:sz w:val="22"/>
                <w:szCs w:val="22"/>
              </w:rPr>
              <w:t xml:space="preserve">финансовая и страховая </w:t>
            </w:r>
            <w:r w:rsidRPr="00B8475F">
              <w:rPr>
                <w:sz w:val="22"/>
                <w:szCs w:val="22"/>
              </w:rPr>
              <w:br/>
              <w:t xml:space="preserve">деятельность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4 668,4</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5 015,5</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107,9</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116,6</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119,2</w:t>
            </w:r>
          </w:p>
        </w:tc>
      </w:tr>
      <w:tr w:rsidR="00CB7DF1" w:rsidRPr="00B8475F" w:rsidTr="00865EB8">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80" w:after="80" w:line="200" w:lineRule="exact"/>
              <w:ind w:left="284"/>
              <w:rPr>
                <w:sz w:val="22"/>
                <w:szCs w:val="22"/>
              </w:rPr>
            </w:pPr>
            <w:r w:rsidRPr="00B8475F">
              <w:rPr>
                <w:sz w:val="22"/>
                <w:szCs w:val="22"/>
              </w:rPr>
              <w:t xml:space="preserve">финансовые услуги, кроме страхования и дополнительного пенсионного обеспечения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4 894,0</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5 136,3</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107,4</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114,8</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116,3</w:t>
            </w:r>
          </w:p>
        </w:tc>
      </w:tr>
      <w:tr w:rsidR="00CB7DF1" w:rsidRPr="00B8475F" w:rsidTr="00865EB8">
        <w:trPr>
          <w:cantSplit/>
          <w:trHeight w:val="20"/>
        </w:trPr>
        <w:tc>
          <w:tcPr>
            <w:tcW w:w="2029" w:type="pct"/>
            <w:tcBorders>
              <w:top w:val="nil"/>
              <w:left w:val="single" w:sz="4" w:space="0" w:color="auto"/>
              <w:bottom w:val="single" w:sz="4" w:space="0" w:color="auto"/>
              <w:right w:val="single" w:sz="4" w:space="0" w:color="auto"/>
            </w:tcBorders>
            <w:vAlign w:val="bottom"/>
          </w:tcPr>
          <w:p w:rsidR="00CB7DF1" w:rsidRPr="00B8475F" w:rsidRDefault="00CB7DF1" w:rsidP="00865EB8">
            <w:pPr>
              <w:spacing w:before="80" w:after="80" w:line="200" w:lineRule="exact"/>
              <w:ind w:left="284"/>
              <w:rPr>
                <w:sz w:val="22"/>
                <w:szCs w:val="22"/>
              </w:rPr>
            </w:pPr>
            <w:r w:rsidRPr="00B8475F">
              <w:rPr>
                <w:sz w:val="22"/>
                <w:szCs w:val="22"/>
              </w:rPr>
              <w:t xml:space="preserve">страхование, перестрахование </w:t>
            </w:r>
            <w:r w:rsidRPr="00B8475F">
              <w:rPr>
                <w:sz w:val="22"/>
                <w:szCs w:val="22"/>
              </w:rPr>
              <w:br/>
              <w:t xml:space="preserve">и дополнительное пенсионное обеспечение, кроме обязательного социального страхования </w:t>
            </w:r>
          </w:p>
        </w:tc>
        <w:tc>
          <w:tcPr>
            <w:tcW w:w="615" w:type="pct"/>
            <w:tcBorders>
              <w:top w:val="nil"/>
              <w:left w:val="single" w:sz="4" w:space="0" w:color="auto"/>
              <w:bottom w:val="single" w:sz="4" w:space="0" w:color="auto"/>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3 091,9</w:t>
            </w:r>
          </w:p>
        </w:tc>
        <w:tc>
          <w:tcPr>
            <w:tcW w:w="590" w:type="pct"/>
            <w:tcBorders>
              <w:top w:val="nil"/>
              <w:left w:val="single" w:sz="4" w:space="0" w:color="auto"/>
              <w:bottom w:val="single" w:sz="4" w:space="0" w:color="auto"/>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27"/>
              <w:jc w:val="right"/>
              <w:rPr>
                <w:sz w:val="22"/>
                <w:szCs w:val="22"/>
              </w:rPr>
            </w:pPr>
            <w:r>
              <w:rPr>
                <w:sz w:val="22"/>
                <w:szCs w:val="22"/>
              </w:rPr>
              <w:t>3 298,9</w:t>
            </w:r>
          </w:p>
        </w:tc>
        <w:tc>
          <w:tcPr>
            <w:tcW w:w="587" w:type="pct"/>
            <w:tcBorders>
              <w:top w:val="nil"/>
              <w:left w:val="single" w:sz="4" w:space="0" w:color="auto"/>
              <w:bottom w:val="single" w:sz="4" w:space="0" w:color="auto"/>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104,1</w:t>
            </w:r>
          </w:p>
        </w:tc>
        <w:tc>
          <w:tcPr>
            <w:tcW w:w="588" w:type="pct"/>
            <w:tcBorders>
              <w:top w:val="nil"/>
              <w:left w:val="single" w:sz="4" w:space="0" w:color="auto"/>
              <w:bottom w:val="single" w:sz="4" w:space="0" w:color="auto"/>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107,2</w:t>
            </w:r>
          </w:p>
        </w:tc>
        <w:tc>
          <w:tcPr>
            <w:tcW w:w="590" w:type="pct"/>
            <w:tcBorders>
              <w:top w:val="nil"/>
              <w:left w:val="single" w:sz="4" w:space="0" w:color="auto"/>
              <w:bottom w:val="single" w:sz="4" w:space="0" w:color="auto"/>
              <w:right w:val="single" w:sz="4" w:space="0" w:color="auto"/>
            </w:tcBorders>
            <w:vAlign w:val="bottom"/>
          </w:tcPr>
          <w:p w:rsidR="00CB7DF1" w:rsidRDefault="00CB7DF1" w:rsidP="00865EB8">
            <w:pPr>
              <w:widowControl w:val="0"/>
              <w:autoSpaceDE w:val="0"/>
              <w:autoSpaceDN w:val="0"/>
              <w:adjustRightInd w:val="0"/>
              <w:spacing w:before="80" w:after="80" w:line="200" w:lineRule="exact"/>
              <w:ind w:right="284"/>
              <w:jc w:val="right"/>
              <w:rPr>
                <w:sz w:val="22"/>
                <w:szCs w:val="22"/>
              </w:rPr>
            </w:pPr>
            <w:r>
              <w:rPr>
                <w:sz w:val="22"/>
                <w:szCs w:val="22"/>
              </w:rPr>
              <w:t>111,8</w:t>
            </w:r>
          </w:p>
        </w:tc>
      </w:tr>
      <w:tr w:rsidR="00CB7DF1" w:rsidRPr="00B8475F" w:rsidTr="00865EB8">
        <w:trPr>
          <w:cantSplit/>
          <w:trHeight w:val="20"/>
        </w:trPr>
        <w:tc>
          <w:tcPr>
            <w:tcW w:w="2029" w:type="pct"/>
            <w:tcBorders>
              <w:top w:val="single" w:sz="4" w:space="0" w:color="auto"/>
              <w:left w:val="single" w:sz="4" w:space="0" w:color="auto"/>
              <w:bottom w:val="nil"/>
              <w:right w:val="single" w:sz="4" w:space="0" w:color="auto"/>
            </w:tcBorders>
            <w:vAlign w:val="bottom"/>
          </w:tcPr>
          <w:p w:rsidR="00CB7DF1" w:rsidRPr="00B8475F" w:rsidRDefault="00CB7DF1" w:rsidP="00865EB8">
            <w:pPr>
              <w:spacing w:before="110" w:after="110" w:line="220" w:lineRule="exact"/>
              <w:ind w:left="113"/>
              <w:rPr>
                <w:sz w:val="22"/>
                <w:szCs w:val="22"/>
              </w:rPr>
            </w:pPr>
            <w:r w:rsidRPr="00B8475F">
              <w:rPr>
                <w:sz w:val="22"/>
                <w:szCs w:val="22"/>
              </w:rPr>
              <w:lastRenderedPageBreak/>
              <w:t xml:space="preserve">операции с недвижимым имуществом </w:t>
            </w:r>
          </w:p>
        </w:tc>
        <w:tc>
          <w:tcPr>
            <w:tcW w:w="615" w:type="pct"/>
            <w:tcBorders>
              <w:top w:val="single" w:sz="4" w:space="0" w:color="auto"/>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2 512,9</w:t>
            </w:r>
          </w:p>
        </w:tc>
        <w:tc>
          <w:tcPr>
            <w:tcW w:w="590" w:type="pct"/>
            <w:tcBorders>
              <w:top w:val="single" w:sz="4" w:space="0" w:color="auto"/>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2 646,6</w:t>
            </w:r>
          </w:p>
        </w:tc>
        <w:tc>
          <w:tcPr>
            <w:tcW w:w="587" w:type="pct"/>
            <w:tcBorders>
              <w:top w:val="single" w:sz="4" w:space="0" w:color="auto"/>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109,3</w:t>
            </w:r>
          </w:p>
        </w:tc>
        <w:tc>
          <w:tcPr>
            <w:tcW w:w="588" w:type="pct"/>
            <w:tcBorders>
              <w:top w:val="single" w:sz="4" w:space="0" w:color="auto"/>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110,7</w:t>
            </w:r>
          </w:p>
        </w:tc>
        <w:tc>
          <w:tcPr>
            <w:tcW w:w="590" w:type="pct"/>
            <w:tcBorders>
              <w:top w:val="single" w:sz="4" w:space="0" w:color="auto"/>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106,8</w:t>
            </w:r>
          </w:p>
        </w:tc>
      </w:tr>
      <w:tr w:rsidR="00CB7DF1" w:rsidRPr="00B8475F" w:rsidTr="005A4720">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110" w:after="110" w:line="220" w:lineRule="exact"/>
              <w:ind w:left="113"/>
              <w:rPr>
                <w:sz w:val="22"/>
                <w:szCs w:val="22"/>
              </w:rPr>
            </w:pPr>
            <w:r w:rsidRPr="00B8475F">
              <w:rPr>
                <w:sz w:val="22"/>
                <w:szCs w:val="22"/>
              </w:rPr>
              <w:t>профессиональная, научная</w:t>
            </w:r>
            <w:r w:rsidRPr="00B8475F">
              <w:rPr>
                <w:sz w:val="22"/>
                <w:szCs w:val="22"/>
              </w:rPr>
              <w:br/>
              <w:t xml:space="preserve">и техническая деятельность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3 347,1</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3 539,0</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105,0</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105,8</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107,7</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110" w:after="110" w:line="220" w:lineRule="exact"/>
              <w:ind w:left="284"/>
              <w:rPr>
                <w:sz w:val="22"/>
                <w:szCs w:val="22"/>
              </w:rPr>
            </w:pPr>
            <w:r w:rsidRPr="00B8475F">
              <w:rPr>
                <w:sz w:val="22"/>
                <w:szCs w:val="22"/>
              </w:rPr>
              <w:t xml:space="preserve">научные исследования </w:t>
            </w:r>
            <w:r w:rsidRPr="00B8475F">
              <w:rPr>
                <w:sz w:val="22"/>
                <w:szCs w:val="22"/>
              </w:rPr>
              <w:br/>
              <w:t xml:space="preserve">и разработки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3 779,9</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4 057,6</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100,9</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103,9</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109,6</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110" w:after="110" w:line="220" w:lineRule="exact"/>
              <w:ind w:left="113"/>
              <w:rPr>
                <w:sz w:val="22"/>
                <w:szCs w:val="22"/>
              </w:rPr>
            </w:pPr>
            <w:r w:rsidRPr="00B8475F">
              <w:rPr>
                <w:sz w:val="22"/>
                <w:szCs w:val="22"/>
              </w:rPr>
              <w:t xml:space="preserve">деятельность в сфере административных </w:t>
            </w:r>
            <w:r w:rsidRPr="00B8475F">
              <w:rPr>
                <w:sz w:val="22"/>
                <w:szCs w:val="22"/>
              </w:rPr>
              <w:br/>
              <w:t xml:space="preserve">и вспомогательных услуг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2 205,5</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2 375,8</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113,3</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114,2</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112,0</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110" w:after="110" w:line="220" w:lineRule="exact"/>
              <w:ind w:left="113"/>
              <w:rPr>
                <w:sz w:val="22"/>
                <w:szCs w:val="22"/>
                <w:lang w:val="en-US"/>
              </w:rPr>
            </w:pPr>
            <w:r w:rsidRPr="00B8475F">
              <w:rPr>
                <w:sz w:val="22"/>
                <w:szCs w:val="22"/>
              </w:rPr>
              <w:t xml:space="preserve">государственное управление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3 562,4</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3 836,4</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115,8</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115,7</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101,9</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110" w:after="110" w:line="220" w:lineRule="exact"/>
              <w:ind w:left="113"/>
              <w:rPr>
                <w:sz w:val="22"/>
                <w:szCs w:val="22"/>
                <w:lang w:val="en-US"/>
              </w:rPr>
            </w:pPr>
            <w:r w:rsidRPr="00B8475F">
              <w:rPr>
                <w:sz w:val="22"/>
                <w:szCs w:val="22"/>
              </w:rPr>
              <w:t xml:space="preserve">образование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2 031,5</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2 066,2</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108,1</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108,3</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100,8</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110" w:after="110" w:line="220" w:lineRule="exact"/>
              <w:ind w:left="284"/>
              <w:rPr>
                <w:sz w:val="22"/>
                <w:szCs w:val="22"/>
              </w:rPr>
            </w:pPr>
            <w:r w:rsidRPr="00B8475F">
              <w:rPr>
                <w:sz w:val="22"/>
                <w:szCs w:val="22"/>
              </w:rPr>
              <w:t>педагогические работники</w:t>
            </w:r>
            <w:r w:rsidRPr="00B8475F">
              <w:rPr>
                <w:sz w:val="22"/>
                <w:szCs w:val="22"/>
              </w:rPr>
              <w:br/>
            </w:r>
            <w:r w:rsidRPr="00B8475F">
              <w:rPr>
                <w:spacing w:val="-4"/>
                <w:sz w:val="22"/>
                <w:szCs w:val="22"/>
              </w:rPr>
              <w:t>и профессорско-преподавательский</w:t>
            </w:r>
            <w:r w:rsidRPr="00B8475F">
              <w:rPr>
                <w:sz w:val="22"/>
                <w:szCs w:val="22"/>
              </w:rPr>
              <w:t xml:space="preserve"> состав</w:t>
            </w:r>
          </w:p>
        </w:tc>
        <w:tc>
          <w:tcPr>
            <w:tcW w:w="615" w:type="pct"/>
            <w:tcBorders>
              <w:top w:val="nil"/>
              <w:left w:val="single" w:sz="4" w:space="0" w:color="auto"/>
              <w:bottom w:val="nil"/>
              <w:right w:val="nil"/>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2 465,3</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2 506,4</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106,5</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106,5</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100,6</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110" w:after="110" w:line="220" w:lineRule="exact"/>
              <w:ind w:left="454"/>
              <w:rPr>
                <w:sz w:val="22"/>
                <w:szCs w:val="22"/>
              </w:rPr>
            </w:pPr>
            <w:r w:rsidRPr="00B8475F">
              <w:rPr>
                <w:sz w:val="22"/>
                <w:szCs w:val="22"/>
              </w:rPr>
              <w:t>педагогические работники</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2 403,6</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2 445,0</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106,4</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106,6</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100,6</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110" w:after="110" w:line="220" w:lineRule="exact"/>
              <w:ind w:left="851"/>
              <w:rPr>
                <w:sz w:val="22"/>
                <w:szCs w:val="22"/>
              </w:rPr>
            </w:pPr>
            <w:r w:rsidRPr="00B8475F">
              <w:rPr>
                <w:sz w:val="22"/>
                <w:szCs w:val="22"/>
              </w:rPr>
              <w:t>учителя</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2 744,9</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2 776,5</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106,0</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106,0</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99,9</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110" w:after="110" w:line="220" w:lineRule="exact"/>
              <w:ind w:left="851"/>
              <w:rPr>
                <w:sz w:val="22"/>
                <w:szCs w:val="22"/>
              </w:rPr>
            </w:pPr>
            <w:r w:rsidRPr="00B8475F">
              <w:rPr>
                <w:sz w:val="22"/>
                <w:szCs w:val="22"/>
              </w:rPr>
              <w:t>воспитатели дошкольного образования</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1 874,7</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1 909,0</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106,0</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105,3</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101,4</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110" w:after="110" w:line="220" w:lineRule="exact"/>
              <w:ind w:left="454"/>
              <w:rPr>
                <w:sz w:val="22"/>
                <w:szCs w:val="22"/>
              </w:rPr>
            </w:pPr>
            <w:r w:rsidRPr="00B8475F">
              <w:rPr>
                <w:sz w:val="22"/>
                <w:szCs w:val="22"/>
              </w:rPr>
              <w:t>профессорско-</w:t>
            </w:r>
            <w:r w:rsidRPr="00B8475F">
              <w:rPr>
                <w:sz w:val="22"/>
                <w:szCs w:val="22"/>
              </w:rPr>
              <w:br/>
              <w:t>преподавательский состав</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3 249,4</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3 286,5</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107,1</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105,1</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101,1</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110" w:after="110" w:line="220" w:lineRule="exact"/>
              <w:ind w:left="113"/>
              <w:rPr>
                <w:sz w:val="22"/>
                <w:szCs w:val="22"/>
              </w:rPr>
            </w:pPr>
            <w:r w:rsidRPr="00B8475F">
              <w:rPr>
                <w:sz w:val="22"/>
                <w:szCs w:val="22"/>
              </w:rPr>
              <w:t>здравоохранение и социальные услуги</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2 328,9</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2 365,5</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109,5</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108,8</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102,4</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110" w:after="110" w:line="220" w:lineRule="exact"/>
              <w:ind w:left="284"/>
              <w:rPr>
                <w:sz w:val="22"/>
                <w:szCs w:val="22"/>
              </w:rPr>
            </w:pPr>
            <w:r w:rsidRPr="00B8475F">
              <w:rPr>
                <w:sz w:val="22"/>
                <w:szCs w:val="22"/>
              </w:rPr>
              <w:t>здравоохранение</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2 385,9</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2 426,0</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108,9</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108,2</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102,6</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110" w:after="110" w:line="220" w:lineRule="exact"/>
              <w:ind w:left="454"/>
              <w:rPr>
                <w:sz w:val="22"/>
                <w:szCs w:val="22"/>
              </w:rPr>
            </w:pPr>
            <w:r w:rsidRPr="00B8475F">
              <w:rPr>
                <w:sz w:val="22"/>
                <w:szCs w:val="22"/>
              </w:rPr>
              <w:t>врачи</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4 244,7</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4 331,6</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104,3</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104,6</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102,8</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110" w:after="110" w:line="220" w:lineRule="exact"/>
              <w:ind w:left="454"/>
              <w:rPr>
                <w:sz w:val="22"/>
                <w:szCs w:val="22"/>
              </w:rPr>
            </w:pPr>
            <w:r w:rsidRPr="00B8475F">
              <w:rPr>
                <w:sz w:val="22"/>
                <w:szCs w:val="22"/>
              </w:rPr>
              <w:t>средний медицинский персонал</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2 284,1</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2 307,4</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111,7</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110,2</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102,1</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110" w:after="110" w:line="220" w:lineRule="exact"/>
              <w:ind w:left="284"/>
              <w:rPr>
                <w:sz w:val="22"/>
                <w:szCs w:val="22"/>
              </w:rPr>
            </w:pPr>
            <w:r w:rsidRPr="00B8475F">
              <w:rPr>
                <w:sz w:val="22"/>
                <w:szCs w:val="22"/>
              </w:rPr>
              <w:t>деятельность по уходу</w:t>
            </w:r>
            <w:r w:rsidRPr="00B8475F">
              <w:rPr>
                <w:sz w:val="22"/>
                <w:szCs w:val="22"/>
              </w:rPr>
              <w:br/>
              <w:t xml:space="preserve">в специализированных учреждениях </w:t>
            </w:r>
            <w:r w:rsidRPr="00B8475F">
              <w:rPr>
                <w:sz w:val="22"/>
                <w:szCs w:val="22"/>
              </w:rPr>
              <w:br/>
              <w:t>и предоставление социальных услуг</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1 934,8</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1 949,8</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115,5</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115,6</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100,7</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110" w:after="110" w:line="220" w:lineRule="exact"/>
              <w:ind w:left="113"/>
              <w:rPr>
                <w:spacing w:val="-2"/>
                <w:sz w:val="22"/>
                <w:szCs w:val="22"/>
              </w:rPr>
            </w:pPr>
            <w:r w:rsidRPr="00B8475F">
              <w:rPr>
                <w:spacing w:val="-2"/>
                <w:sz w:val="22"/>
                <w:szCs w:val="22"/>
              </w:rPr>
              <w:t xml:space="preserve">творчество, спорт, развлечения </w:t>
            </w:r>
            <w:r w:rsidRPr="00B8475F">
              <w:rPr>
                <w:spacing w:val="-2"/>
                <w:sz w:val="22"/>
                <w:szCs w:val="22"/>
              </w:rPr>
              <w:br/>
              <w:t>и отдых</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2 156,4</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2 198,6</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109,3</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109,5</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103,5</w:t>
            </w:r>
          </w:p>
        </w:tc>
      </w:tr>
      <w:tr w:rsidR="00CB7DF1" w:rsidRPr="00B8475F" w:rsidTr="002E359E">
        <w:trPr>
          <w:cantSplit/>
          <w:trHeight w:val="20"/>
        </w:trPr>
        <w:tc>
          <w:tcPr>
            <w:tcW w:w="2029" w:type="pct"/>
            <w:tcBorders>
              <w:top w:val="nil"/>
              <w:left w:val="single" w:sz="4" w:space="0" w:color="auto"/>
              <w:bottom w:val="nil"/>
              <w:right w:val="single" w:sz="4" w:space="0" w:color="auto"/>
            </w:tcBorders>
            <w:vAlign w:val="bottom"/>
          </w:tcPr>
          <w:p w:rsidR="00CB7DF1" w:rsidRPr="00B8475F" w:rsidRDefault="00CB7DF1" w:rsidP="00865EB8">
            <w:pPr>
              <w:spacing w:before="110" w:after="110" w:line="220" w:lineRule="exact"/>
              <w:ind w:left="284"/>
              <w:rPr>
                <w:sz w:val="22"/>
                <w:szCs w:val="22"/>
              </w:rPr>
            </w:pPr>
            <w:r w:rsidRPr="00B8475F">
              <w:rPr>
                <w:sz w:val="22"/>
                <w:szCs w:val="22"/>
              </w:rPr>
              <w:t xml:space="preserve">деятельность в области </w:t>
            </w:r>
            <w:r w:rsidRPr="00B8475F">
              <w:rPr>
                <w:sz w:val="22"/>
                <w:szCs w:val="22"/>
              </w:rPr>
              <w:br/>
              <w:t xml:space="preserve">физической культуры и спорта, организации отдыха </w:t>
            </w:r>
            <w:r w:rsidRPr="00B8475F">
              <w:rPr>
                <w:sz w:val="22"/>
                <w:szCs w:val="22"/>
              </w:rPr>
              <w:br/>
              <w:t xml:space="preserve">и развлечений </w:t>
            </w:r>
          </w:p>
        </w:tc>
        <w:tc>
          <w:tcPr>
            <w:tcW w:w="615"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2 547,8</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2 554,7</w:t>
            </w:r>
          </w:p>
        </w:tc>
        <w:tc>
          <w:tcPr>
            <w:tcW w:w="587"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110,7</w:t>
            </w:r>
          </w:p>
        </w:tc>
        <w:tc>
          <w:tcPr>
            <w:tcW w:w="588"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110,2</w:t>
            </w:r>
          </w:p>
        </w:tc>
        <w:tc>
          <w:tcPr>
            <w:tcW w:w="590" w:type="pct"/>
            <w:tcBorders>
              <w:top w:val="nil"/>
              <w:left w:val="single" w:sz="4" w:space="0" w:color="auto"/>
              <w:bottom w:val="nil"/>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102,8</w:t>
            </w:r>
          </w:p>
        </w:tc>
      </w:tr>
      <w:tr w:rsidR="00CB7DF1" w:rsidRPr="00B8475F" w:rsidTr="002E359E">
        <w:trPr>
          <w:cantSplit/>
          <w:trHeight w:val="20"/>
        </w:trPr>
        <w:tc>
          <w:tcPr>
            <w:tcW w:w="2029" w:type="pct"/>
            <w:tcBorders>
              <w:top w:val="nil"/>
              <w:left w:val="single" w:sz="4" w:space="0" w:color="auto"/>
              <w:bottom w:val="double" w:sz="4" w:space="0" w:color="auto"/>
              <w:right w:val="single" w:sz="4" w:space="0" w:color="auto"/>
            </w:tcBorders>
            <w:vAlign w:val="bottom"/>
          </w:tcPr>
          <w:p w:rsidR="00CB7DF1" w:rsidRPr="00B8475F" w:rsidRDefault="00CB7DF1" w:rsidP="00865EB8">
            <w:pPr>
              <w:spacing w:before="110" w:after="110" w:line="220" w:lineRule="exact"/>
              <w:ind w:left="113"/>
              <w:rPr>
                <w:sz w:val="22"/>
                <w:szCs w:val="22"/>
              </w:rPr>
            </w:pPr>
            <w:r w:rsidRPr="00B8475F">
              <w:rPr>
                <w:sz w:val="22"/>
                <w:szCs w:val="22"/>
              </w:rPr>
              <w:t xml:space="preserve">предоставление прочих видов услуг </w:t>
            </w:r>
          </w:p>
        </w:tc>
        <w:tc>
          <w:tcPr>
            <w:tcW w:w="615" w:type="pct"/>
            <w:tcBorders>
              <w:top w:val="nil"/>
              <w:left w:val="single" w:sz="4" w:space="0" w:color="auto"/>
              <w:bottom w:val="double" w:sz="4" w:space="0" w:color="auto"/>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2 222,7</w:t>
            </w:r>
          </w:p>
        </w:tc>
        <w:tc>
          <w:tcPr>
            <w:tcW w:w="590" w:type="pct"/>
            <w:tcBorders>
              <w:top w:val="nil"/>
              <w:left w:val="single" w:sz="4" w:space="0" w:color="auto"/>
              <w:bottom w:val="double" w:sz="4" w:space="0" w:color="auto"/>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27"/>
              <w:jc w:val="right"/>
              <w:rPr>
                <w:sz w:val="22"/>
                <w:szCs w:val="22"/>
              </w:rPr>
            </w:pPr>
            <w:r>
              <w:rPr>
                <w:sz w:val="22"/>
                <w:szCs w:val="22"/>
              </w:rPr>
              <w:t>2 401,4</w:t>
            </w:r>
          </w:p>
        </w:tc>
        <w:tc>
          <w:tcPr>
            <w:tcW w:w="587" w:type="pct"/>
            <w:tcBorders>
              <w:top w:val="nil"/>
              <w:left w:val="single" w:sz="4" w:space="0" w:color="auto"/>
              <w:bottom w:val="double" w:sz="4" w:space="0" w:color="auto"/>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106,1</w:t>
            </w:r>
          </w:p>
        </w:tc>
        <w:tc>
          <w:tcPr>
            <w:tcW w:w="588" w:type="pct"/>
            <w:tcBorders>
              <w:top w:val="nil"/>
              <w:left w:val="single" w:sz="4" w:space="0" w:color="auto"/>
              <w:bottom w:val="double" w:sz="4" w:space="0" w:color="auto"/>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107,7</w:t>
            </w:r>
          </w:p>
        </w:tc>
        <w:tc>
          <w:tcPr>
            <w:tcW w:w="590" w:type="pct"/>
            <w:tcBorders>
              <w:top w:val="nil"/>
              <w:left w:val="single" w:sz="4" w:space="0" w:color="auto"/>
              <w:bottom w:val="double" w:sz="4" w:space="0" w:color="auto"/>
              <w:right w:val="single" w:sz="4" w:space="0" w:color="auto"/>
            </w:tcBorders>
            <w:vAlign w:val="bottom"/>
          </w:tcPr>
          <w:p w:rsidR="00CB7DF1" w:rsidRDefault="00CB7DF1" w:rsidP="00865EB8">
            <w:pPr>
              <w:widowControl w:val="0"/>
              <w:autoSpaceDE w:val="0"/>
              <w:autoSpaceDN w:val="0"/>
              <w:adjustRightInd w:val="0"/>
              <w:spacing w:before="110" w:after="110" w:line="220" w:lineRule="exact"/>
              <w:ind w:right="284"/>
              <w:jc w:val="right"/>
              <w:rPr>
                <w:sz w:val="22"/>
                <w:szCs w:val="22"/>
              </w:rPr>
            </w:pPr>
            <w:r>
              <w:rPr>
                <w:sz w:val="22"/>
                <w:szCs w:val="22"/>
              </w:rPr>
              <w:t>112,1</w:t>
            </w:r>
          </w:p>
        </w:tc>
      </w:tr>
    </w:tbl>
    <w:p w:rsidR="0018534B" w:rsidRPr="00B8475F" w:rsidRDefault="0018534B" w:rsidP="0018534B">
      <w:pPr>
        <w:pStyle w:val="a9"/>
        <w:spacing w:line="320" w:lineRule="exact"/>
        <w:rPr>
          <w:b/>
          <w:bCs/>
          <w:spacing w:val="-2"/>
          <w:lang w:val="en-US"/>
        </w:rPr>
      </w:pPr>
    </w:p>
    <w:sectPr w:rsidR="0018534B" w:rsidRPr="00B8475F" w:rsidSect="0032691F">
      <w:headerReference w:type="default" r:id="rId8"/>
      <w:footerReference w:type="even" r:id="rId9"/>
      <w:footerReference w:type="default" r:id="rId10"/>
      <w:pgSz w:w="11907" w:h="16840" w:code="9"/>
      <w:pgMar w:top="1134" w:right="1134" w:bottom="1276" w:left="1134" w:header="1247" w:footer="1134" w:gutter="0"/>
      <w:pgNumType w:start="11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9C0" w:rsidRDefault="00BB29C0">
      <w:r>
        <w:separator/>
      </w:r>
    </w:p>
  </w:endnote>
  <w:endnote w:type="continuationSeparator" w:id="0">
    <w:p w:rsidR="00BB29C0" w:rsidRDefault="00BB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851" w:rsidRDefault="00071851" w:rsidP="00CF5216">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071851" w:rsidRDefault="00071851" w:rsidP="00A93FF4">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851" w:rsidRDefault="00071851" w:rsidP="00D5730A">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sidR="0032691F">
      <w:rPr>
        <w:rStyle w:val="a7"/>
        <w:noProof/>
      </w:rPr>
      <w:t>114</w:t>
    </w:r>
    <w:r>
      <w:rPr>
        <w:rStyle w:val="a7"/>
      </w:rPr>
      <w:fldChar w:fldCharType="end"/>
    </w:r>
  </w:p>
  <w:p w:rsidR="00071851" w:rsidRPr="001104A5" w:rsidRDefault="00071851" w:rsidP="00A93FF4">
    <w:pPr>
      <w:pStyle w:val="a3"/>
      <w:spacing w:line="240" w:lineRule="exact"/>
      <w:ind w:right="360" w:firstLine="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9C0" w:rsidRDefault="00BB29C0">
      <w:r>
        <w:separator/>
      </w:r>
    </w:p>
  </w:footnote>
  <w:footnote w:type="continuationSeparator" w:id="0">
    <w:p w:rsidR="00BB29C0" w:rsidRDefault="00BB2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851" w:rsidRDefault="00071851" w:rsidP="00E56F60">
    <w:pPr>
      <w:pStyle w:val="a5"/>
      <w:pBdr>
        <w:bottom w:val="double" w:sz="4" w:space="1" w:color="auto"/>
      </w:pBdr>
      <w:spacing w:after="120"/>
      <w:jc w:val="center"/>
      <w:rPr>
        <w:rFonts w:ascii="Arial" w:hAnsi="Arial"/>
        <w:sz w:val="16"/>
      </w:rPr>
    </w:pPr>
    <w:r>
      <w:rPr>
        <w:rFonts w:ascii="Arial" w:hAnsi="Arial"/>
        <w:sz w:val="16"/>
      </w:rPr>
      <w:t>СТОИМОСТЬ РАБОЧЕЙ СИЛЫ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FD1"/>
    <w:rsid w:val="0000190F"/>
    <w:rsid w:val="00002AF0"/>
    <w:rsid w:val="0000365F"/>
    <w:rsid w:val="00003F16"/>
    <w:rsid w:val="00003F3B"/>
    <w:rsid w:val="00004D79"/>
    <w:rsid w:val="00006670"/>
    <w:rsid w:val="00006C85"/>
    <w:rsid w:val="00006FBC"/>
    <w:rsid w:val="00007178"/>
    <w:rsid w:val="00010388"/>
    <w:rsid w:val="00010C44"/>
    <w:rsid w:val="00010FC3"/>
    <w:rsid w:val="000116B0"/>
    <w:rsid w:val="00011D12"/>
    <w:rsid w:val="000138AF"/>
    <w:rsid w:val="000153E6"/>
    <w:rsid w:val="00017399"/>
    <w:rsid w:val="00017CE4"/>
    <w:rsid w:val="00017D20"/>
    <w:rsid w:val="0002005D"/>
    <w:rsid w:val="00020398"/>
    <w:rsid w:val="00020DC0"/>
    <w:rsid w:val="000238F4"/>
    <w:rsid w:val="00023DEB"/>
    <w:rsid w:val="0002408F"/>
    <w:rsid w:val="00024111"/>
    <w:rsid w:val="00025857"/>
    <w:rsid w:val="000263BC"/>
    <w:rsid w:val="0002650C"/>
    <w:rsid w:val="00026629"/>
    <w:rsid w:val="000268C9"/>
    <w:rsid w:val="00027986"/>
    <w:rsid w:val="00032810"/>
    <w:rsid w:val="00033E96"/>
    <w:rsid w:val="00033F5A"/>
    <w:rsid w:val="000340EA"/>
    <w:rsid w:val="000349EE"/>
    <w:rsid w:val="00034B15"/>
    <w:rsid w:val="000350FE"/>
    <w:rsid w:val="00035DB6"/>
    <w:rsid w:val="000360CF"/>
    <w:rsid w:val="00037A4A"/>
    <w:rsid w:val="00040917"/>
    <w:rsid w:val="000416FD"/>
    <w:rsid w:val="000417CA"/>
    <w:rsid w:val="00042AD3"/>
    <w:rsid w:val="000435B6"/>
    <w:rsid w:val="000447E0"/>
    <w:rsid w:val="00044ECF"/>
    <w:rsid w:val="00045609"/>
    <w:rsid w:val="00045D9E"/>
    <w:rsid w:val="00045E73"/>
    <w:rsid w:val="000462EA"/>
    <w:rsid w:val="00050F97"/>
    <w:rsid w:val="000534B8"/>
    <w:rsid w:val="00053A73"/>
    <w:rsid w:val="00053D0A"/>
    <w:rsid w:val="000540E0"/>
    <w:rsid w:val="000544C1"/>
    <w:rsid w:val="000551D8"/>
    <w:rsid w:val="0005542C"/>
    <w:rsid w:val="00057016"/>
    <w:rsid w:val="0006093E"/>
    <w:rsid w:val="00060E15"/>
    <w:rsid w:val="00061888"/>
    <w:rsid w:val="00062923"/>
    <w:rsid w:val="00064C9A"/>
    <w:rsid w:val="000652EF"/>
    <w:rsid w:val="00065619"/>
    <w:rsid w:val="00065A67"/>
    <w:rsid w:val="00066C53"/>
    <w:rsid w:val="00066DEF"/>
    <w:rsid w:val="000678D2"/>
    <w:rsid w:val="00067D06"/>
    <w:rsid w:val="000701CB"/>
    <w:rsid w:val="00070932"/>
    <w:rsid w:val="00070B54"/>
    <w:rsid w:val="00070E2E"/>
    <w:rsid w:val="00071145"/>
    <w:rsid w:val="00071851"/>
    <w:rsid w:val="000720DB"/>
    <w:rsid w:val="000722C2"/>
    <w:rsid w:val="0007244A"/>
    <w:rsid w:val="0007351B"/>
    <w:rsid w:val="00073F3E"/>
    <w:rsid w:val="00074411"/>
    <w:rsid w:val="00074741"/>
    <w:rsid w:val="00074C4C"/>
    <w:rsid w:val="000750D2"/>
    <w:rsid w:val="0007515E"/>
    <w:rsid w:val="00075851"/>
    <w:rsid w:val="00076661"/>
    <w:rsid w:val="00076811"/>
    <w:rsid w:val="000770B0"/>
    <w:rsid w:val="000773CC"/>
    <w:rsid w:val="00080B41"/>
    <w:rsid w:val="000826F6"/>
    <w:rsid w:val="00082E73"/>
    <w:rsid w:val="000844AC"/>
    <w:rsid w:val="00086D27"/>
    <w:rsid w:val="000871B4"/>
    <w:rsid w:val="0008783B"/>
    <w:rsid w:val="00090505"/>
    <w:rsid w:val="000907AC"/>
    <w:rsid w:val="00093445"/>
    <w:rsid w:val="00093668"/>
    <w:rsid w:val="00094832"/>
    <w:rsid w:val="00096D11"/>
    <w:rsid w:val="00097AB5"/>
    <w:rsid w:val="00097FFC"/>
    <w:rsid w:val="000A0C03"/>
    <w:rsid w:val="000A0FBD"/>
    <w:rsid w:val="000A2B65"/>
    <w:rsid w:val="000A2CF7"/>
    <w:rsid w:val="000A2E39"/>
    <w:rsid w:val="000A31AA"/>
    <w:rsid w:val="000A3AC9"/>
    <w:rsid w:val="000A3BB0"/>
    <w:rsid w:val="000A4C1A"/>
    <w:rsid w:val="000A5E24"/>
    <w:rsid w:val="000A6540"/>
    <w:rsid w:val="000A667B"/>
    <w:rsid w:val="000A735F"/>
    <w:rsid w:val="000A7F76"/>
    <w:rsid w:val="000B0252"/>
    <w:rsid w:val="000B0265"/>
    <w:rsid w:val="000B1781"/>
    <w:rsid w:val="000B1E13"/>
    <w:rsid w:val="000B249D"/>
    <w:rsid w:val="000B59F8"/>
    <w:rsid w:val="000B7F8C"/>
    <w:rsid w:val="000C00D6"/>
    <w:rsid w:val="000C11E4"/>
    <w:rsid w:val="000C3997"/>
    <w:rsid w:val="000C4658"/>
    <w:rsid w:val="000C50AF"/>
    <w:rsid w:val="000C5ECC"/>
    <w:rsid w:val="000C6BEE"/>
    <w:rsid w:val="000C707C"/>
    <w:rsid w:val="000C7755"/>
    <w:rsid w:val="000C785F"/>
    <w:rsid w:val="000C794F"/>
    <w:rsid w:val="000C7A8A"/>
    <w:rsid w:val="000D0EF0"/>
    <w:rsid w:val="000D136E"/>
    <w:rsid w:val="000D1A7D"/>
    <w:rsid w:val="000D1D76"/>
    <w:rsid w:val="000D1D85"/>
    <w:rsid w:val="000D2F0B"/>
    <w:rsid w:val="000D3200"/>
    <w:rsid w:val="000D3BC9"/>
    <w:rsid w:val="000D4A11"/>
    <w:rsid w:val="000D6113"/>
    <w:rsid w:val="000E17EE"/>
    <w:rsid w:val="000E20EF"/>
    <w:rsid w:val="000E2A9E"/>
    <w:rsid w:val="000E4AAB"/>
    <w:rsid w:val="000E6803"/>
    <w:rsid w:val="000E6F2E"/>
    <w:rsid w:val="000F134D"/>
    <w:rsid w:val="000F14EB"/>
    <w:rsid w:val="000F15E8"/>
    <w:rsid w:val="000F19F3"/>
    <w:rsid w:val="000F1EA8"/>
    <w:rsid w:val="000F3E3D"/>
    <w:rsid w:val="000F3FC9"/>
    <w:rsid w:val="000F4791"/>
    <w:rsid w:val="000F4D75"/>
    <w:rsid w:val="000F584A"/>
    <w:rsid w:val="000F5989"/>
    <w:rsid w:val="000F5C7F"/>
    <w:rsid w:val="000F5E64"/>
    <w:rsid w:val="000F6402"/>
    <w:rsid w:val="000F6B5D"/>
    <w:rsid w:val="000F767C"/>
    <w:rsid w:val="000F7AEF"/>
    <w:rsid w:val="000F7FD9"/>
    <w:rsid w:val="00100038"/>
    <w:rsid w:val="00100E0F"/>
    <w:rsid w:val="00101A42"/>
    <w:rsid w:val="00101D4D"/>
    <w:rsid w:val="00102DA7"/>
    <w:rsid w:val="00103751"/>
    <w:rsid w:val="0010514C"/>
    <w:rsid w:val="0010568B"/>
    <w:rsid w:val="00105CCF"/>
    <w:rsid w:val="00106D81"/>
    <w:rsid w:val="0010705A"/>
    <w:rsid w:val="001106B2"/>
    <w:rsid w:val="001109A8"/>
    <w:rsid w:val="00112E38"/>
    <w:rsid w:val="001141BF"/>
    <w:rsid w:val="00114EF1"/>
    <w:rsid w:val="00115500"/>
    <w:rsid w:val="00115A33"/>
    <w:rsid w:val="001162AB"/>
    <w:rsid w:val="00116E9A"/>
    <w:rsid w:val="00117CB4"/>
    <w:rsid w:val="00117F24"/>
    <w:rsid w:val="00120F52"/>
    <w:rsid w:val="0012378B"/>
    <w:rsid w:val="00123C59"/>
    <w:rsid w:val="00124365"/>
    <w:rsid w:val="00124DC2"/>
    <w:rsid w:val="001252BB"/>
    <w:rsid w:val="001262DE"/>
    <w:rsid w:val="00126A7E"/>
    <w:rsid w:val="00126E46"/>
    <w:rsid w:val="00127D59"/>
    <w:rsid w:val="00130D49"/>
    <w:rsid w:val="00131BD3"/>
    <w:rsid w:val="001320CE"/>
    <w:rsid w:val="00132543"/>
    <w:rsid w:val="001325F5"/>
    <w:rsid w:val="00132B03"/>
    <w:rsid w:val="00132E44"/>
    <w:rsid w:val="0013458E"/>
    <w:rsid w:val="00134869"/>
    <w:rsid w:val="0013667C"/>
    <w:rsid w:val="00136AC0"/>
    <w:rsid w:val="001377AA"/>
    <w:rsid w:val="00140F67"/>
    <w:rsid w:val="0014110A"/>
    <w:rsid w:val="00142C90"/>
    <w:rsid w:val="00143299"/>
    <w:rsid w:val="00144685"/>
    <w:rsid w:val="00144833"/>
    <w:rsid w:val="00144BCB"/>
    <w:rsid w:val="00144EE4"/>
    <w:rsid w:val="00145453"/>
    <w:rsid w:val="00145865"/>
    <w:rsid w:val="001461C1"/>
    <w:rsid w:val="0014747C"/>
    <w:rsid w:val="00147C9B"/>
    <w:rsid w:val="00147E9F"/>
    <w:rsid w:val="0015063D"/>
    <w:rsid w:val="00150CC7"/>
    <w:rsid w:val="00150EE4"/>
    <w:rsid w:val="00151404"/>
    <w:rsid w:val="0015214A"/>
    <w:rsid w:val="00152D50"/>
    <w:rsid w:val="00152F4B"/>
    <w:rsid w:val="001532D6"/>
    <w:rsid w:val="00155284"/>
    <w:rsid w:val="00155736"/>
    <w:rsid w:val="001562E5"/>
    <w:rsid w:val="00156D5C"/>
    <w:rsid w:val="00157A14"/>
    <w:rsid w:val="0016332A"/>
    <w:rsid w:val="00163D34"/>
    <w:rsid w:val="00164352"/>
    <w:rsid w:val="00165658"/>
    <w:rsid w:val="001658B9"/>
    <w:rsid w:val="00165EF2"/>
    <w:rsid w:val="0016623E"/>
    <w:rsid w:val="001675A9"/>
    <w:rsid w:val="00167CC2"/>
    <w:rsid w:val="0017185D"/>
    <w:rsid w:val="00172EBB"/>
    <w:rsid w:val="00173531"/>
    <w:rsid w:val="001749AA"/>
    <w:rsid w:val="00175522"/>
    <w:rsid w:val="001771F1"/>
    <w:rsid w:val="001808D8"/>
    <w:rsid w:val="00182410"/>
    <w:rsid w:val="00182472"/>
    <w:rsid w:val="001828D7"/>
    <w:rsid w:val="0018347D"/>
    <w:rsid w:val="001835F8"/>
    <w:rsid w:val="001841FB"/>
    <w:rsid w:val="00184F62"/>
    <w:rsid w:val="0018534B"/>
    <w:rsid w:val="00185811"/>
    <w:rsid w:val="00185FAE"/>
    <w:rsid w:val="001861FF"/>
    <w:rsid w:val="0018670F"/>
    <w:rsid w:val="001878EE"/>
    <w:rsid w:val="00187F35"/>
    <w:rsid w:val="00190BE5"/>
    <w:rsid w:val="0019187C"/>
    <w:rsid w:val="00192333"/>
    <w:rsid w:val="001923AD"/>
    <w:rsid w:val="001933A2"/>
    <w:rsid w:val="001937DC"/>
    <w:rsid w:val="00194756"/>
    <w:rsid w:val="00195265"/>
    <w:rsid w:val="00195BD8"/>
    <w:rsid w:val="00196BBD"/>
    <w:rsid w:val="0019722A"/>
    <w:rsid w:val="001976B2"/>
    <w:rsid w:val="00197A87"/>
    <w:rsid w:val="00197DEB"/>
    <w:rsid w:val="001A1B25"/>
    <w:rsid w:val="001A256F"/>
    <w:rsid w:val="001A3278"/>
    <w:rsid w:val="001A35A3"/>
    <w:rsid w:val="001A3D34"/>
    <w:rsid w:val="001A4225"/>
    <w:rsid w:val="001A5574"/>
    <w:rsid w:val="001A5BC0"/>
    <w:rsid w:val="001A5D9C"/>
    <w:rsid w:val="001A6085"/>
    <w:rsid w:val="001A60E4"/>
    <w:rsid w:val="001A7124"/>
    <w:rsid w:val="001A7E5C"/>
    <w:rsid w:val="001B21D8"/>
    <w:rsid w:val="001B2A14"/>
    <w:rsid w:val="001B3312"/>
    <w:rsid w:val="001B416F"/>
    <w:rsid w:val="001B5212"/>
    <w:rsid w:val="001B57ED"/>
    <w:rsid w:val="001B5C1D"/>
    <w:rsid w:val="001B6A58"/>
    <w:rsid w:val="001B7FCC"/>
    <w:rsid w:val="001C02A2"/>
    <w:rsid w:val="001C0AF4"/>
    <w:rsid w:val="001C1653"/>
    <w:rsid w:val="001C315B"/>
    <w:rsid w:val="001C4B5C"/>
    <w:rsid w:val="001C57C9"/>
    <w:rsid w:val="001C5DB0"/>
    <w:rsid w:val="001C63DC"/>
    <w:rsid w:val="001C6805"/>
    <w:rsid w:val="001D1287"/>
    <w:rsid w:val="001D188B"/>
    <w:rsid w:val="001D1E1D"/>
    <w:rsid w:val="001D20CC"/>
    <w:rsid w:val="001D225B"/>
    <w:rsid w:val="001D3BC6"/>
    <w:rsid w:val="001D4066"/>
    <w:rsid w:val="001D4243"/>
    <w:rsid w:val="001D4D5C"/>
    <w:rsid w:val="001D6BA3"/>
    <w:rsid w:val="001D6C23"/>
    <w:rsid w:val="001E00D2"/>
    <w:rsid w:val="001E020E"/>
    <w:rsid w:val="001E3A8F"/>
    <w:rsid w:val="001E445B"/>
    <w:rsid w:val="001E6234"/>
    <w:rsid w:val="001E760F"/>
    <w:rsid w:val="001E76A7"/>
    <w:rsid w:val="001E7C08"/>
    <w:rsid w:val="001F154E"/>
    <w:rsid w:val="001F1769"/>
    <w:rsid w:val="001F29D4"/>
    <w:rsid w:val="001F2F54"/>
    <w:rsid w:val="001F2FDA"/>
    <w:rsid w:val="001F3073"/>
    <w:rsid w:val="001F4010"/>
    <w:rsid w:val="001F5E8E"/>
    <w:rsid w:val="001F6302"/>
    <w:rsid w:val="001F6C7F"/>
    <w:rsid w:val="001F771F"/>
    <w:rsid w:val="0020123E"/>
    <w:rsid w:val="00201252"/>
    <w:rsid w:val="002016F4"/>
    <w:rsid w:val="00201E21"/>
    <w:rsid w:val="00201EB9"/>
    <w:rsid w:val="00202398"/>
    <w:rsid w:val="0020286B"/>
    <w:rsid w:val="00203A18"/>
    <w:rsid w:val="00203D34"/>
    <w:rsid w:val="00207095"/>
    <w:rsid w:val="00207604"/>
    <w:rsid w:val="00207BCB"/>
    <w:rsid w:val="00210832"/>
    <w:rsid w:val="00211089"/>
    <w:rsid w:val="00213090"/>
    <w:rsid w:val="00213559"/>
    <w:rsid w:val="0021538A"/>
    <w:rsid w:val="00215574"/>
    <w:rsid w:val="0021565C"/>
    <w:rsid w:val="00215A40"/>
    <w:rsid w:val="00220ADA"/>
    <w:rsid w:val="00221108"/>
    <w:rsid w:val="002212FF"/>
    <w:rsid w:val="00221A2F"/>
    <w:rsid w:val="00221AC0"/>
    <w:rsid w:val="00222E54"/>
    <w:rsid w:val="002231AC"/>
    <w:rsid w:val="002242DF"/>
    <w:rsid w:val="0022470E"/>
    <w:rsid w:val="002256A4"/>
    <w:rsid w:val="0022689F"/>
    <w:rsid w:val="0022786B"/>
    <w:rsid w:val="00227D81"/>
    <w:rsid w:val="00230FFA"/>
    <w:rsid w:val="00231788"/>
    <w:rsid w:val="002322CE"/>
    <w:rsid w:val="002324E2"/>
    <w:rsid w:val="002329D9"/>
    <w:rsid w:val="002343CE"/>
    <w:rsid w:val="002348D3"/>
    <w:rsid w:val="002358CE"/>
    <w:rsid w:val="00235913"/>
    <w:rsid w:val="00235B91"/>
    <w:rsid w:val="00235C43"/>
    <w:rsid w:val="002373ED"/>
    <w:rsid w:val="00240531"/>
    <w:rsid w:val="002415C2"/>
    <w:rsid w:val="00241C1B"/>
    <w:rsid w:val="00242646"/>
    <w:rsid w:val="002431C4"/>
    <w:rsid w:val="00246B62"/>
    <w:rsid w:val="00246CB8"/>
    <w:rsid w:val="00247932"/>
    <w:rsid w:val="00247BE7"/>
    <w:rsid w:val="00250E79"/>
    <w:rsid w:val="002517F9"/>
    <w:rsid w:val="00251981"/>
    <w:rsid w:val="00256DEA"/>
    <w:rsid w:val="0025700D"/>
    <w:rsid w:val="00257682"/>
    <w:rsid w:val="00260BB1"/>
    <w:rsid w:val="002619DE"/>
    <w:rsid w:val="00262C23"/>
    <w:rsid w:val="00263FB0"/>
    <w:rsid w:val="002651C9"/>
    <w:rsid w:val="00266478"/>
    <w:rsid w:val="002665D5"/>
    <w:rsid w:val="0026666C"/>
    <w:rsid w:val="00267963"/>
    <w:rsid w:val="00270C33"/>
    <w:rsid w:val="00270C51"/>
    <w:rsid w:val="00270D36"/>
    <w:rsid w:val="00271B2C"/>
    <w:rsid w:val="00272049"/>
    <w:rsid w:val="002725EF"/>
    <w:rsid w:val="00272851"/>
    <w:rsid w:val="002728AF"/>
    <w:rsid w:val="00273219"/>
    <w:rsid w:val="00273B82"/>
    <w:rsid w:val="00273BBF"/>
    <w:rsid w:val="00273D45"/>
    <w:rsid w:val="00275824"/>
    <w:rsid w:val="00275956"/>
    <w:rsid w:val="002761BE"/>
    <w:rsid w:val="002765F1"/>
    <w:rsid w:val="00277C7C"/>
    <w:rsid w:val="00280B94"/>
    <w:rsid w:val="00281D90"/>
    <w:rsid w:val="002820A7"/>
    <w:rsid w:val="00283880"/>
    <w:rsid w:val="00283F26"/>
    <w:rsid w:val="00286495"/>
    <w:rsid w:val="002865A7"/>
    <w:rsid w:val="00286F32"/>
    <w:rsid w:val="00287E33"/>
    <w:rsid w:val="00290096"/>
    <w:rsid w:val="00290466"/>
    <w:rsid w:val="00290A93"/>
    <w:rsid w:val="00290D8C"/>
    <w:rsid w:val="002917EA"/>
    <w:rsid w:val="00291C64"/>
    <w:rsid w:val="002920A8"/>
    <w:rsid w:val="00292EA4"/>
    <w:rsid w:val="002944E7"/>
    <w:rsid w:val="00294C62"/>
    <w:rsid w:val="00295693"/>
    <w:rsid w:val="00295A27"/>
    <w:rsid w:val="00297594"/>
    <w:rsid w:val="002A0295"/>
    <w:rsid w:val="002A4292"/>
    <w:rsid w:val="002A4612"/>
    <w:rsid w:val="002A4C67"/>
    <w:rsid w:val="002A4F42"/>
    <w:rsid w:val="002A5772"/>
    <w:rsid w:val="002A5D2C"/>
    <w:rsid w:val="002A600D"/>
    <w:rsid w:val="002A7180"/>
    <w:rsid w:val="002A7685"/>
    <w:rsid w:val="002A78C4"/>
    <w:rsid w:val="002B07AE"/>
    <w:rsid w:val="002B0AD8"/>
    <w:rsid w:val="002B0E5A"/>
    <w:rsid w:val="002B15C3"/>
    <w:rsid w:val="002B1AEE"/>
    <w:rsid w:val="002B1B1C"/>
    <w:rsid w:val="002B22B3"/>
    <w:rsid w:val="002B2833"/>
    <w:rsid w:val="002B2B46"/>
    <w:rsid w:val="002B2CFD"/>
    <w:rsid w:val="002B3278"/>
    <w:rsid w:val="002B41F7"/>
    <w:rsid w:val="002B42B3"/>
    <w:rsid w:val="002B4EC5"/>
    <w:rsid w:val="002B5E63"/>
    <w:rsid w:val="002B6365"/>
    <w:rsid w:val="002B6FDE"/>
    <w:rsid w:val="002C0454"/>
    <w:rsid w:val="002C23A6"/>
    <w:rsid w:val="002C3828"/>
    <w:rsid w:val="002C390A"/>
    <w:rsid w:val="002C39BB"/>
    <w:rsid w:val="002C492B"/>
    <w:rsid w:val="002C4A43"/>
    <w:rsid w:val="002C5D31"/>
    <w:rsid w:val="002C5E71"/>
    <w:rsid w:val="002C5FA9"/>
    <w:rsid w:val="002C7435"/>
    <w:rsid w:val="002D1241"/>
    <w:rsid w:val="002D2C9C"/>
    <w:rsid w:val="002D4038"/>
    <w:rsid w:val="002D5801"/>
    <w:rsid w:val="002D5C47"/>
    <w:rsid w:val="002D625C"/>
    <w:rsid w:val="002D6B9D"/>
    <w:rsid w:val="002D7ADE"/>
    <w:rsid w:val="002E02A2"/>
    <w:rsid w:val="002E168E"/>
    <w:rsid w:val="002E1FCE"/>
    <w:rsid w:val="002E2EC5"/>
    <w:rsid w:val="002E346F"/>
    <w:rsid w:val="002E359E"/>
    <w:rsid w:val="002E5269"/>
    <w:rsid w:val="002E5E07"/>
    <w:rsid w:val="002E6142"/>
    <w:rsid w:val="002E636C"/>
    <w:rsid w:val="002E66B9"/>
    <w:rsid w:val="002E684A"/>
    <w:rsid w:val="002E7996"/>
    <w:rsid w:val="002F1037"/>
    <w:rsid w:val="002F1F4E"/>
    <w:rsid w:val="002F20CC"/>
    <w:rsid w:val="002F4ADC"/>
    <w:rsid w:val="002F4C3C"/>
    <w:rsid w:val="002F61F5"/>
    <w:rsid w:val="003003E6"/>
    <w:rsid w:val="00300E24"/>
    <w:rsid w:val="00300F53"/>
    <w:rsid w:val="00304FC8"/>
    <w:rsid w:val="00305A45"/>
    <w:rsid w:val="00312324"/>
    <w:rsid w:val="00313A7D"/>
    <w:rsid w:val="00313FD1"/>
    <w:rsid w:val="00314072"/>
    <w:rsid w:val="0031565D"/>
    <w:rsid w:val="00315F4D"/>
    <w:rsid w:val="00317466"/>
    <w:rsid w:val="003200C1"/>
    <w:rsid w:val="003203E3"/>
    <w:rsid w:val="00321195"/>
    <w:rsid w:val="00321D21"/>
    <w:rsid w:val="003236F3"/>
    <w:rsid w:val="00323E35"/>
    <w:rsid w:val="00324642"/>
    <w:rsid w:val="0032561B"/>
    <w:rsid w:val="0032617C"/>
    <w:rsid w:val="0032691F"/>
    <w:rsid w:val="00327DE5"/>
    <w:rsid w:val="00330511"/>
    <w:rsid w:val="00331AF8"/>
    <w:rsid w:val="00331BF3"/>
    <w:rsid w:val="00333684"/>
    <w:rsid w:val="00333F29"/>
    <w:rsid w:val="00334638"/>
    <w:rsid w:val="00334B42"/>
    <w:rsid w:val="00334F92"/>
    <w:rsid w:val="00335F9C"/>
    <w:rsid w:val="00337521"/>
    <w:rsid w:val="003377F3"/>
    <w:rsid w:val="00337F5E"/>
    <w:rsid w:val="00341592"/>
    <w:rsid w:val="003418C9"/>
    <w:rsid w:val="00342006"/>
    <w:rsid w:val="003421EE"/>
    <w:rsid w:val="00343104"/>
    <w:rsid w:val="00343317"/>
    <w:rsid w:val="003441C6"/>
    <w:rsid w:val="00344BE6"/>
    <w:rsid w:val="00346CC9"/>
    <w:rsid w:val="00350173"/>
    <w:rsid w:val="0035036C"/>
    <w:rsid w:val="00350F72"/>
    <w:rsid w:val="003511D2"/>
    <w:rsid w:val="003512FF"/>
    <w:rsid w:val="00352616"/>
    <w:rsid w:val="0035361D"/>
    <w:rsid w:val="00355259"/>
    <w:rsid w:val="00357045"/>
    <w:rsid w:val="00357086"/>
    <w:rsid w:val="00357BA8"/>
    <w:rsid w:val="003603CD"/>
    <w:rsid w:val="003609E9"/>
    <w:rsid w:val="00360A66"/>
    <w:rsid w:val="003618B7"/>
    <w:rsid w:val="00361FD4"/>
    <w:rsid w:val="00362895"/>
    <w:rsid w:val="0036355A"/>
    <w:rsid w:val="00363AB2"/>
    <w:rsid w:val="00366028"/>
    <w:rsid w:val="00366335"/>
    <w:rsid w:val="00366339"/>
    <w:rsid w:val="00366E0A"/>
    <w:rsid w:val="00366F7E"/>
    <w:rsid w:val="0036702C"/>
    <w:rsid w:val="003679DB"/>
    <w:rsid w:val="003702AA"/>
    <w:rsid w:val="00370AD0"/>
    <w:rsid w:val="003718BC"/>
    <w:rsid w:val="00372185"/>
    <w:rsid w:val="003726BD"/>
    <w:rsid w:val="003731A2"/>
    <w:rsid w:val="00373217"/>
    <w:rsid w:val="0037378E"/>
    <w:rsid w:val="0037454A"/>
    <w:rsid w:val="00375C18"/>
    <w:rsid w:val="00375E1C"/>
    <w:rsid w:val="00375F0C"/>
    <w:rsid w:val="003764AD"/>
    <w:rsid w:val="00377820"/>
    <w:rsid w:val="00377FFA"/>
    <w:rsid w:val="00380AC1"/>
    <w:rsid w:val="003810AD"/>
    <w:rsid w:val="0038121B"/>
    <w:rsid w:val="0038308A"/>
    <w:rsid w:val="003832C1"/>
    <w:rsid w:val="00383357"/>
    <w:rsid w:val="003836D0"/>
    <w:rsid w:val="00383F4C"/>
    <w:rsid w:val="00384812"/>
    <w:rsid w:val="0038525D"/>
    <w:rsid w:val="00385726"/>
    <w:rsid w:val="00385B40"/>
    <w:rsid w:val="00385C21"/>
    <w:rsid w:val="00387541"/>
    <w:rsid w:val="00387786"/>
    <w:rsid w:val="00390097"/>
    <w:rsid w:val="00390B43"/>
    <w:rsid w:val="00393735"/>
    <w:rsid w:val="00393AC6"/>
    <w:rsid w:val="00394FE0"/>
    <w:rsid w:val="003964E6"/>
    <w:rsid w:val="00396608"/>
    <w:rsid w:val="00397549"/>
    <w:rsid w:val="003976DC"/>
    <w:rsid w:val="00397FCC"/>
    <w:rsid w:val="003A0CF0"/>
    <w:rsid w:val="003A1162"/>
    <w:rsid w:val="003A1A6E"/>
    <w:rsid w:val="003A2FEF"/>
    <w:rsid w:val="003A31AD"/>
    <w:rsid w:val="003A374E"/>
    <w:rsid w:val="003A549E"/>
    <w:rsid w:val="003A55FB"/>
    <w:rsid w:val="003A5629"/>
    <w:rsid w:val="003A5D9C"/>
    <w:rsid w:val="003A61A2"/>
    <w:rsid w:val="003A6B4D"/>
    <w:rsid w:val="003A7755"/>
    <w:rsid w:val="003B038B"/>
    <w:rsid w:val="003B1AB9"/>
    <w:rsid w:val="003B27EE"/>
    <w:rsid w:val="003B2FCB"/>
    <w:rsid w:val="003B608F"/>
    <w:rsid w:val="003B6CC5"/>
    <w:rsid w:val="003C0B19"/>
    <w:rsid w:val="003C0FA2"/>
    <w:rsid w:val="003C14C8"/>
    <w:rsid w:val="003C2099"/>
    <w:rsid w:val="003C22B6"/>
    <w:rsid w:val="003C2CF9"/>
    <w:rsid w:val="003C2EA4"/>
    <w:rsid w:val="003C323E"/>
    <w:rsid w:val="003C5390"/>
    <w:rsid w:val="003C57DA"/>
    <w:rsid w:val="003C5B9C"/>
    <w:rsid w:val="003C5DC6"/>
    <w:rsid w:val="003C6313"/>
    <w:rsid w:val="003C6AC8"/>
    <w:rsid w:val="003C6F99"/>
    <w:rsid w:val="003C798D"/>
    <w:rsid w:val="003D0FCD"/>
    <w:rsid w:val="003D1B15"/>
    <w:rsid w:val="003D267F"/>
    <w:rsid w:val="003D2F2F"/>
    <w:rsid w:val="003D40A8"/>
    <w:rsid w:val="003D424A"/>
    <w:rsid w:val="003D4455"/>
    <w:rsid w:val="003D448C"/>
    <w:rsid w:val="003D4D35"/>
    <w:rsid w:val="003D581A"/>
    <w:rsid w:val="003D686C"/>
    <w:rsid w:val="003D6B2C"/>
    <w:rsid w:val="003D6E3C"/>
    <w:rsid w:val="003D7979"/>
    <w:rsid w:val="003E05E6"/>
    <w:rsid w:val="003E1774"/>
    <w:rsid w:val="003E2BDE"/>
    <w:rsid w:val="003E311A"/>
    <w:rsid w:val="003E32CB"/>
    <w:rsid w:val="003E3694"/>
    <w:rsid w:val="003E389C"/>
    <w:rsid w:val="003E515A"/>
    <w:rsid w:val="003E57C0"/>
    <w:rsid w:val="003E60AC"/>
    <w:rsid w:val="003E6F25"/>
    <w:rsid w:val="003E7AE1"/>
    <w:rsid w:val="003F0438"/>
    <w:rsid w:val="003F176B"/>
    <w:rsid w:val="003F1A98"/>
    <w:rsid w:val="003F1BF2"/>
    <w:rsid w:val="003F1F0D"/>
    <w:rsid w:val="003F216C"/>
    <w:rsid w:val="003F524E"/>
    <w:rsid w:val="003F6BF7"/>
    <w:rsid w:val="004004F1"/>
    <w:rsid w:val="004007A3"/>
    <w:rsid w:val="004012FB"/>
    <w:rsid w:val="004016F1"/>
    <w:rsid w:val="004025E7"/>
    <w:rsid w:val="0040340E"/>
    <w:rsid w:val="00403724"/>
    <w:rsid w:val="00404827"/>
    <w:rsid w:val="00404A44"/>
    <w:rsid w:val="00405632"/>
    <w:rsid w:val="00405641"/>
    <w:rsid w:val="00405A57"/>
    <w:rsid w:val="00407802"/>
    <w:rsid w:val="00410B4F"/>
    <w:rsid w:val="00411637"/>
    <w:rsid w:val="00411BB9"/>
    <w:rsid w:val="004125B8"/>
    <w:rsid w:val="004133A0"/>
    <w:rsid w:val="004138A4"/>
    <w:rsid w:val="0041412A"/>
    <w:rsid w:val="00414282"/>
    <w:rsid w:val="00414413"/>
    <w:rsid w:val="00414453"/>
    <w:rsid w:val="00415A89"/>
    <w:rsid w:val="004175AF"/>
    <w:rsid w:val="004211BD"/>
    <w:rsid w:val="00421F32"/>
    <w:rsid w:val="004227A6"/>
    <w:rsid w:val="004228AB"/>
    <w:rsid w:val="004234FA"/>
    <w:rsid w:val="0042364A"/>
    <w:rsid w:val="004251A8"/>
    <w:rsid w:val="00425EBA"/>
    <w:rsid w:val="00431C32"/>
    <w:rsid w:val="00431FF4"/>
    <w:rsid w:val="0043200C"/>
    <w:rsid w:val="004334FF"/>
    <w:rsid w:val="0043463C"/>
    <w:rsid w:val="004356EC"/>
    <w:rsid w:val="00435FF7"/>
    <w:rsid w:val="00436023"/>
    <w:rsid w:val="004360DC"/>
    <w:rsid w:val="00436848"/>
    <w:rsid w:val="00436965"/>
    <w:rsid w:val="0043702A"/>
    <w:rsid w:val="00437D3B"/>
    <w:rsid w:val="00441DE6"/>
    <w:rsid w:val="00442902"/>
    <w:rsid w:val="00442DA8"/>
    <w:rsid w:val="0044393B"/>
    <w:rsid w:val="00444060"/>
    <w:rsid w:val="00444B49"/>
    <w:rsid w:val="00445257"/>
    <w:rsid w:val="00445CBB"/>
    <w:rsid w:val="004465D4"/>
    <w:rsid w:val="004472C1"/>
    <w:rsid w:val="0045058C"/>
    <w:rsid w:val="00450655"/>
    <w:rsid w:val="00450AE9"/>
    <w:rsid w:val="00451236"/>
    <w:rsid w:val="00451CA5"/>
    <w:rsid w:val="00452A56"/>
    <w:rsid w:val="00453496"/>
    <w:rsid w:val="0045360C"/>
    <w:rsid w:val="0045382C"/>
    <w:rsid w:val="0045503C"/>
    <w:rsid w:val="004567C2"/>
    <w:rsid w:val="0045763F"/>
    <w:rsid w:val="00457C94"/>
    <w:rsid w:val="004604D0"/>
    <w:rsid w:val="00460E62"/>
    <w:rsid w:val="004615E0"/>
    <w:rsid w:val="00461E10"/>
    <w:rsid w:val="00462608"/>
    <w:rsid w:val="00462A39"/>
    <w:rsid w:val="00462B3E"/>
    <w:rsid w:val="00462B8E"/>
    <w:rsid w:val="00462DAC"/>
    <w:rsid w:val="00465C85"/>
    <w:rsid w:val="00465DE8"/>
    <w:rsid w:val="00465F1F"/>
    <w:rsid w:val="0046698D"/>
    <w:rsid w:val="00471F7B"/>
    <w:rsid w:val="00472B8F"/>
    <w:rsid w:val="00474897"/>
    <w:rsid w:val="00474D85"/>
    <w:rsid w:val="00475387"/>
    <w:rsid w:val="00475992"/>
    <w:rsid w:val="004759E1"/>
    <w:rsid w:val="0047616D"/>
    <w:rsid w:val="004764F2"/>
    <w:rsid w:val="004766C5"/>
    <w:rsid w:val="004768DF"/>
    <w:rsid w:val="00476AFF"/>
    <w:rsid w:val="00480A1E"/>
    <w:rsid w:val="00482524"/>
    <w:rsid w:val="00482C42"/>
    <w:rsid w:val="0048360F"/>
    <w:rsid w:val="0048446C"/>
    <w:rsid w:val="0048472C"/>
    <w:rsid w:val="0048504C"/>
    <w:rsid w:val="00485323"/>
    <w:rsid w:val="00485572"/>
    <w:rsid w:val="00486DF7"/>
    <w:rsid w:val="00490D9C"/>
    <w:rsid w:val="00491253"/>
    <w:rsid w:val="004920AB"/>
    <w:rsid w:val="00493470"/>
    <w:rsid w:val="00494A82"/>
    <w:rsid w:val="00494BDE"/>
    <w:rsid w:val="00495449"/>
    <w:rsid w:val="00496B02"/>
    <w:rsid w:val="00497805"/>
    <w:rsid w:val="004A0AF6"/>
    <w:rsid w:val="004A1633"/>
    <w:rsid w:val="004A42F5"/>
    <w:rsid w:val="004A5115"/>
    <w:rsid w:val="004A5BD9"/>
    <w:rsid w:val="004A60BC"/>
    <w:rsid w:val="004A62FF"/>
    <w:rsid w:val="004A6339"/>
    <w:rsid w:val="004A6B90"/>
    <w:rsid w:val="004A6C2C"/>
    <w:rsid w:val="004B03A1"/>
    <w:rsid w:val="004B0A66"/>
    <w:rsid w:val="004B0AE6"/>
    <w:rsid w:val="004B0D2D"/>
    <w:rsid w:val="004B0D61"/>
    <w:rsid w:val="004B4572"/>
    <w:rsid w:val="004B5268"/>
    <w:rsid w:val="004B6874"/>
    <w:rsid w:val="004B7027"/>
    <w:rsid w:val="004C1BC8"/>
    <w:rsid w:val="004C21D5"/>
    <w:rsid w:val="004C2259"/>
    <w:rsid w:val="004C3E1A"/>
    <w:rsid w:val="004C4ED9"/>
    <w:rsid w:val="004C5055"/>
    <w:rsid w:val="004C5AFC"/>
    <w:rsid w:val="004C709F"/>
    <w:rsid w:val="004C72F3"/>
    <w:rsid w:val="004C7FCB"/>
    <w:rsid w:val="004D0D96"/>
    <w:rsid w:val="004D10DC"/>
    <w:rsid w:val="004D1B3B"/>
    <w:rsid w:val="004D1B47"/>
    <w:rsid w:val="004D1BAE"/>
    <w:rsid w:val="004D1D80"/>
    <w:rsid w:val="004D2E07"/>
    <w:rsid w:val="004D4536"/>
    <w:rsid w:val="004D505A"/>
    <w:rsid w:val="004D5392"/>
    <w:rsid w:val="004D5734"/>
    <w:rsid w:val="004D674A"/>
    <w:rsid w:val="004D6C8F"/>
    <w:rsid w:val="004D734A"/>
    <w:rsid w:val="004D74BB"/>
    <w:rsid w:val="004E01F3"/>
    <w:rsid w:val="004E06B6"/>
    <w:rsid w:val="004E132D"/>
    <w:rsid w:val="004E16D5"/>
    <w:rsid w:val="004E2991"/>
    <w:rsid w:val="004E29BC"/>
    <w:rsid w:val="004E3401"/>
    <w:rsid w:val="004E5416"/>
    <w:rsid w:val="004E56E5"/>
    <w:rsid w:val="004E584A"/>
    <w:rsid w:val="004E5A02"/>
    <w:rsid w:val="004E702D"/>
    <w:rsid w:val="004E724D"/>
    <w:rsid w:val="004E7687"/>
    <w:rsid w:val="004F03D5"/>
    <w:rsid w:val="004F11DE"/>
    <w:rsid w:val="004F2082"/>
    <w:rsid w:val="004F36AA"/>
    <w:rsid w:val="004F3E3D"/>
    <w:rsid w:val="004F4B11"/>
    <w:rsid w:val="004F695C"/>
    <w:rsid w:val="004F724C"/>
    <w:rsid w:val="004F7294"/>
    <w:rsid w:val="004F72F6"/>
    <w:rsid w:val="005002B8"/>
    <w:rsid w:val="0050060E"/>
    <w:rsid w:val="005006BE"/>
    <w:rsid w:val="0050149E"/>
    <w:rsid w:val="0050371F"/>
    <w:rsid w:val="00510498"/>
    <w:rsid w:val="00510F77"/>
    <w:rsid w:val="005111D8"/>
    <w:rsid w:val="005111E2"/>
    <w:rsid w:val="00511427"/>
    <w:rsid w:val="005119C3"/>
    <w:rsid w:val="00512863"/>
    <w:rsid w:val="00512FC7"/>
    <w:rsid w:val="005132E8"/>
    <w:rsid w:val="005134A3"/>
    <w:rsid w:val="005135A8"/>
    <w:rsid w:val="00513935"/>
    <w:rsid w:val="00514CB0"/>
    <w:rsid w:val="00515279"/>
    <w:rsid w:val="00515675"/>
    <w:rsid w:val="00515820"/>
    <w:rsid w:val="0051693D"/>
    <w:rsid w:val="005172B2"/>
    <w:rsid w:val="005173CB"/>
    <w:rsid w:val="00517983"/>
    <w:rsid w:val="00517B00"/>
    <w:rsid w:val="00517D8F"/>
    <w:rsid w:val="00517F85"/>
    <w:rsid w:val="00521BC5"/>
    <w:rsid w:val="0052241B"/>
    <w:rsid w:val="005235BE"/>
    <w:rsid w:val="005236F0"/>
    <w:rsid w:val="00523A53"/>
    <w:rsid w:val="00523E54"/>
    <w:rsid w:val="0052593F"/>
    <w:rsid w:val="00525C37"/>
    <w:rsid w:val="00526874"/>
    <w:rsid w:val="00526D14"/>
    <w:rsid w:val="00526FF0"/>
    <w:rsid w:val="00527765"/>
    <w:rsid w:val="0053008E"/>
    <w:rsid w:val="0053054F"/>
    <w:rsid w:val="0053101D"/>
    <w:rsid w:val="00531E8E"/>
    <w:rsid w:val="00532846"/>
    <w:rsid w:val="00533254"/>
    <w:rsid w:val="00533DAC"/>
    <w:rsid w:val="00534635"/>
    <w:rsid w:val="00535686"/>
    <w:rsid w:val="0053671D"/>
    <w:rsid w:val="00540241"/>
    <w:rsid w:val="00540525"/>
    <w:rsid w:val="00540A30"/>
    <w:rsid w:val="00540BB6"/>
    <w:rsid w:val="00541B28"/>
    <w:rsid w:val="00541FAE"/>
    <w:rsid w:val="00542BF4"/>
    <w:rsid w:val="00542CC5"/>
    <w:rsid w:val="00543311"/>
    <w:rsid w:val="0054345B"/>
    <w:rsid w:val="00543868"/>
    <w:rsid w:val="00544583"/>
    <w:rsid w:val="00545102"/>
    <w:rsid w:val="005454DA"/>
    <w:rsid w:val="0054554C"/>
    <w:rsid w:val="0054635A"/>
    <w:rsid w:val="0054697D"/>
    <w:rsid w:val="005474BD"/>
    <w:rsid w:val="0055285F"/>
    <w:rsid w:val="00553AF3"/>
    <w:rsid w:val="00553DD9"/>
    <w:rsid w:val="0055493C"/>
    <w:rsid w:val="00556A12"/>
    <w:rsid w:val="0055776C"/>
    <w:rsid w:val="00560049"/>
    <w:rsid w:val="005616FF"/>
    <w:rsid w:val="00561EEB"/>
    <w:rsid w:val="00563975"/>
    <w:rsid w:val="00564799"/>
    <w:rsid w:val="00564BC7"/>
    <w:rsid w:val="00565324"/>
    <w:rsid w:val="005656F0"/>
    <w:rsid w:val="00565A5C"/>
    <w:rsid w:val="00566374"/>
    <w:rsid w:val="00567043"/>
    <w:rsid w:val="005671EF"/>
    <w:rsid w:val="005700F9"/>
    <w:rsid w:val="00571020"/>
    <w:rsid w:val="00571309"/>
    <w:rsid w:val="00571575"/>
    <w:rsid w:val="00571B01"/>
    <w:rsid w:val="005727F2"/>
    <w:rsid w:val="005742C9"/>
    <w:rsid w:val="0057471F"/>
    <w:rsid w:val="00575D16"/>
    <w:rsid w:val="0057600A"/>
    <w:rsid w:val="00576487"/>
    <w:rsid w:val="00577715"/>
    <w:rsid w:val="00577CC7"/>
    <w:rsid w:val="00580B41"/>
    <w:rsid w:val="00580C7C"/>
    <w:rsid w:val="00581EB7"/>
    <w:rsid w:val="005834FB"/>
    <w:rsid w:val="00583FC2"/>
    <w:rsid w:val="00585BB5"/>
    <w:rsid w:val="00585D89"/>
    <w:rsid w:val="005869A4"/>
    <w:rsid w:val="00587956"/>
    <w:rsid w:val="00590CF5"/>
    <w:rsid w:val="00591B82"/>
    <w:rsid w:val="00592261"/>
    <w:rsid w:val="00593D45"/>
    <w:rsid w:val="0059548C"/>
    <w:rsid w:val="00596214"/>
    <w:rsid w:val="00597612"/>
    <w:rsid w:val="005A06C9"/>
    <w:rsid w:val="005A0A2D"/>
    <w:rsid w:val="005A19FA"/>
    <w:rsid w:val="005A1A3F"/>
    <w:rsid w:val="005A32BC"/>
    <w:rsid w:val="005A4720"/>
    <w:rsid w:val="005A4B06"/>
    <w:rsid w:val="005A4C39"/>
    <w:rsid w:val="005A60C7"/>
    <w:rsid w:val="005A61D3"/>
    <w:rsid w:val="005A677C"/>
    <w:rsid w:val="005B1D2B"/>
    <w:rsid w:val="005B2BB5"/>
    <w:rsid w:val="005B3F68"/>
    <w:rsid w:val="005B4A84"/>
    <w:rsid w:val="005B5341"/>
    <w:rsid w:val="005B5B5A"/>
    <w:rsid w:val="005B6526"/>
    <w:rsid w:val="005B6BDD"/>
    <w:rsid w:val="005B6EF4"/>
    <w:rsid w:val="005C0355"/>
    <w:rsid w:val="005C127D"/>
    <w:rsid w:val="005C21A4"/>
    <w:rsid w:val="005C2D59"/>
    <w:rsid w:val="005C330B"/>
    <w:rsid w:val="005C3E30"/>
    <w:rsid w:val="005C5FFF"/>
    <w:rsid w:val="005C60E7"/>
    <w:rsid w:val="005C6433"/>
    <w:rsid w:val="005C6BAF"/>
    <w:rsid w:val="005C7034"/>
    <w:rsid w:val="005C71B7"/>
    <w:rsid w:val="005C761D"/>
    <w:rsid w:val="005C7ACA"/>
    <w:rsid w:val="005D0430"/>
    <w:rsid w:val="005D0777"/>
    <w:rsid w:val="005D07F9"/>
    <w:rsid w:val="005D174F"/>
    <w:rsid w:val="005D1EDB"/>
    <w:rsid w:val="005D1FB2"/>
    <w:rsid w:val="005D39DD"/>
    <w:rsid w:val="005D5EAA"/>
    <w:rsid w:val="005D628F"/>
    <w:rsid w:val="005D6EF3"/>
    <w:rsid w:val="005D75A5"/>
    <w:rsid w:val="005D76D1"/>
    <w:rsid w:val="005E0813"/>
    <w:rsid w:val="005E0E74"/>
    <w:rsid w:val="005E1682"/>
    <w:rsid w:val="005E2164"/>
    <w:rsid w:val="005E3924"/>
    <w:rsid w:val="005E43BB"/>
    <w:rsid w:val="005E48B4"/>
    <w:rsid w:val="005E4D55"/>
    <w:rsid w:val="005E573A"/>
    <w:rsid w:val="005E5870"/>
    <w:rsid w:val="005E5EC1"/>
    <w:rsid w:val="005E5F5A"/>
    <w:rsid w:val="005E6A35"/>
    <w:rsid w:val="005F01B5"/>
    <w:rsid w:val="005F0C67"/>
    <w:rsid w:val="005F21FB"/>
    <w:rsid w:val="005F2995"/>
    <w:rsid w:val="005F3802"/>
    <w:rsid w:val="005F4EEC"/>
    <w:rsid w:val="005F5D93"/>
    <w:rsid w:val="005F625E"/>
    <w:rsid w:val="006004DF"/>
    <w:rsid w:val="00602026"/>
    <w:rsid w:val="00602C76"/>
    <w:rsid w:val="00602DD1"/>
    <w:rsid w:val="00603477"/>
    <w:rsid w:val="00606E06"/>
    <w:rsid w:val="0060772F"/>
    <w:rsid w:val="00607B10"/>
    <w:rsid w:val="00607C35"/>
    <w:rsid w:val="00607DA2"/>
    <w:rsid w:val="006102DF"/>
    <w:rsid w:val="00610859"/>
    <w:rsid w:val="00610BB9"/>
    <w:rsid w:val="00611315"/>
    <w:rsid w:val="0061135A"/>
    <w:rsid w:val="006129D6"/>
    <w:rsid w:val="006131B6"/>
    <w:rsid w:val="00613C95"/>
    <w:rsid w:val="00613E67"/>
    <w:rsid w:val="00614A93"/>
    <w:rsid w:val="00615DEA"/>
    <w:rsid w:val="0062093F"/>
    <w:rsid w:val="00620C83"/>
    <w:rsid w:val="00621E5B"/>
    <w:rsid w:val="00621EA5"/>
    <w:rsid w:val="006227E6"/>
    <w:rsid w:val="0062288A"/>
    <w:rsid w:val="006236AB"/>
    <w:rsid w:val="00623FCC"/>
    <w:rsid w:val="00625043"/>
    <w:rsid w:val="006257CF"/>
    <w:rsid w:val="0062594D"/>
    <w:rsid w:val="00625C22"/>
    <w:rsid w:val="006261E1"/>
    <w:rsid w:val="0062705B"/>
    <w:rsid w:val="006302B3"/>
    <w:rsid w:val="0063065E"/>
    <w:rsid w:val="00630D86"/>
    <w:rsid w:val="006315D7"/>
    <w:rsid w:val="00632FFD"/>
    <w:rsid w:val="0063344E"/>
    <w:rsid w:val="00634AD8"/>
    <w:rsid w:val="0063507F"/>
    <w:rsid w:val="0063561D"/>
    <w:rsid w:val="006363D5"/>
    <w:rsid w:val="00637453"/>
    <w:rsid w:val="00640F3D"/>
    <w:rsid w:val="00641282"/>
    <w:rsid w:val="0064143A"/>
    <w:rsid w:val="0064253A"/>
    <w:rsid w:val="00644A69"/>
    <w:rsid w:val="00644D4A"/>
    <w:rsid w:val="00645E60"/>
    <w:rsid w:val="006463E7"/>
    <w:rsid w:val="0064675A"/>
    <w:rsid w:val="00647A55"/>
    <w:rsid w:val="00647B61"/>
    <w:rsid w:val="00647BE6"/>
    <w:rsid w:val="006515AE"/>
    <w:rsid w:val="00652AF1"/>
    <w:rsid w:val="00653D5A"/>
    <w:rsid w:val="006550F8"/>
    <w:rsid w:val="006553F7"/>
    <w:rsid w:val="0065572F"/>
    <w:rsid w:val="006570EC"/>
    <w:rsid w:val="00660AF8"/>
    <w:rsid w:val="00660BB0"/>
    <w:rsid w:val="00661FA1"/>
    <w:rsid w:val="006634B6"/>
    <w:rsid w:val="006650EA"/>
    <w:rsid w:val="006659A4"/>
    <w:rsid w:val="00665AFF"/>
    <w:rsid w:val="00666777"/>
    <w:rsid w:val="00666A9F"/>
    <w:rsid w:val="00666AA0"/>
    <w:rsid w:val="00667FEE"/>
    <w:rsid w:val="00670804"/>
    <w:rsid w:val="00670D6B"/>
    <w:rsid w:val="00671260"/>
    <w:rsid w:val="00672F22"/>
    <w:rsid w:val="00673313"/>
    <w:rsid w:val="006742EB"/>
    <w:rsid w:val="006743DF"/>
    <w:rsid w:val="00675102"/>
    <w:rsid w:val="00676222"/>
    <w:rsid w:val="0067662C"/>
    <w:rsid w:val="0067694C"/>
    <w:rsid w:val="0067790B"/>
    <w:rsid w:val="006802C6"/>
    <w:rsid w:val="006804F2"/>
    <w:rsid w:val="00680BCE"/>
    <w:rsid w:val="00681AD0"/>
    <w:rsid w:val="006830FD"/>
    <w:rsid w:val="006845E5"/>
    <w:rsid w:val="00684DB7"/>
    <w:rsid w:val="00684DFE"/>
    <w:rsid w:val="00687798"/>
    <w:rsid w:val="00687B13"/>
    <w:rsid w:val="0069162A"/>
    <w:rsid w:val="006917C4"/>
    <w:rsid w:val="00693856"/>
    <w:rsid w:val="00693857"/>
    <w:rsid w:val="00693C03"/>
    <w:rsid w:val="00693ECD"/>
    <w:rsid w:val="00695E16"/>
    <w:rsid w:val="00696464"/>
    <w:rsid w:val="006A0AF1"/>
    <w:rsid w:val="006A304C"/>
    <w:rsid w:val="006A4B13"/>
    <w:rsid w:val="006A4B53"/>
    <w:rsid w:val="006A66A1"/>
    <w:rsid w:val="006A7999"/>
    <w:rsid w:val="006B08B5"/>
    <w:rsid w:val="006B235B"/>
    <w:rsid w:val="006B36B2"/>
    <w:rsid w:val="006B4486"/>
    <w:rsid w:val="006B4517"/>
    <w:rsid w:val="006B4CE1"/>
    <w:rsid w:val="006B52A8"/>
    <w:rsid w:val="006B5502"/>
    <w:rsid w:val="006B584D"/>
    <w:rsid w:val="006B6F76"/>
    <w:rsid w:val="006B7337"/>
    <w:rsid w:val="006C068B"/>
    <w:rsid w:val="006C21B2"/>
    <w:rsid w:val="006C2AAA"/>
    <w:rsid w:val="006C2B75"/>
    <w:rsid w:val="006C2C06"/>
    <w:rsid w:val="006C4433"/>
    <w:rsid w:val="006C4893"/>
    <w:rsid w:val="006C5E4F"/>
    <w:rsid w:val="006C6FDD"/>
    <w:rsid w:val="006C7B2A"/>
    <w:rsid w:val="006D05F9"/>
    <w:rsid w:val="006D0634"/>
    <w:rsid w:val="006D0FDB"/>
    <w:rsid w:val="006D187D"/>
    <w:rsid w:val="006D289B"/>
    <w:rsid w:val="006D37EB"/>
    <w:rsid w:val="006D3EC9"/>
    <w:rsid w:val="006D6AFC"/>
    <w:rsid w:val="006D7418"/>
    <w:rsid w:val="006D7FCA"/>
    <w:rsid w:val="006D7FE4"/>
    <w:rsid w:val="006E0025"/>
    <w:rsid w:val="006E0774"/>
    <w:rsid w:val="006E0934"/>
    <w:rsid w:val="006E0C56"/>
    <w:rsid w:val="006E353C"/>
    <w:rsid w:val="006E3650"/>
    <w:rsid w:val="006E3C3C"/>
    <w:rsid w:val="006E4649"/>
    <w:rsid w:val="006E46D9"/>
    <w:rsid w:val="006E4A68"/>
    <w:rsid w:val="006E5205"/>
    <w:rsid w:val="006E540A"/>
    <w:rsid w:val="006E6323"/>
    <w:rsid w:val="006E63E2"/>
    <w:rsid w:val="006E6EC4"/>
    <w:rsid w:val="006E72BE"/>
    <w:rsid w:val="006E7992"/>
    <w:rsid w:val="006E7BC5"/>
    <w:rsid w:val="006F1426"/>
    <w:rsid w:val="006F1CDA"/>
    <w:rsid w:val="006F3312"/>
    <w:rsid w:val="006F4AF1"/>
    <w:rsid w:val="006F6157"/>
    <w:rsid w:val="006F75A2"/>
    <w:rsid w:val="00700802"/>
    <w:rsid w:val="00701883"/>
    <w:rsid w:val="00704C9F"/>
    <w:rsid w:val="007054A0"/>
    <w:rsid w:val="007055AB"/>
    <w:rsid w:val="00705DE6"/>
    <w:rsid w:val="00705DE7"/>
    <w:rsid w:val="00706C66"/>
    <w:rsid w:val="00706EC2"/>
    <w:rsid w:val="0071166E"/>
    <w:rsid w:val="00711B77"/>
    <w:rsid w:val="00712A1A"/>
    <w:rsid w:val="00713247"/>
    <w:rsid w:val="00715608"/>
    <w:rsid w:val="0071680A"/>
    <w:rsid w:val="00717113"/>
    <w:rsid w:val="00720408"/>
    <w:rsid w:val="007204D4"/>
    <w:rsid w:val="00721065"/>
    <w:rsid w:val="00721AAD"/>
    <w:rsid w:val="007221B3"/>
    <w:rsid w:val="007223F2"/>
    <w:rsid w:val="007227E0"/>
    <w:rsid w:val="00722D7B"/>
    <w:rsid w:val="007232A6"/>
    <w:rsid w:val="00724100"/>
    <w:rsid w:val="007245A0"/>
    <w:rsid w:val="00730001"/>
    <w:rsid w:val="007303BB"/>
    <w:rsid w:val="00731458"/>
    <w:rsid w:val="007325E3"/>
    <w:rsid w:val="007331A3"/>
    <w:rsid w:val="007336B5"/>
    <w:rsid w:val="00734BD5"/>
    <w:rsid w:val="00734D49"/>
    <w:rsid w:val="0073578E"/>
    <w:rsid w:val="007362FD"/>
    <w:rsid w:val="00736449"/>
    <w:rsid w:val="00736BC6"/>
    <w:rsid w:val="00737070"/>
    <w:rsid w:val="00737D27"/>
    <w:rsid w:val="007408E3"/>
    <w:rsid w:val="00741493"/>
    <w:rsid w:val="007420B5"/>
    <w:rsid w:val="007433EC"/>
    <w:rsid w:val="00744139"/>
    <w:rsid w:val="00744C34"/>
    <w:rsid w:val="007450C8"/>
    <w:rsid w:val="007454DD"/>
    <w:rsid w:val="0074558E"/>
    <w:rsid w:val="00750397"/>
    <w:rsid w:val="00751AB9"/>
    <w:rsid w:val="00751FC8"/>
    <w:rsid w:val="0075213D"/>
    <w:rsid w:val="00752B37"/>
    <w:rsid w:val="00752B71"/>
    <w:rsid w:val="00752FC4"/>
    <w:rsid w:val="0075322D"/>
    <w:rsid w:val="007532A0"/>
    <w:rsid w:val="007541F2"/>
    <w:rsid w:val="00760103"/>
    <w:rsid w:val="007605B2"/>
    <w:rsid w:val="0076074D"/>
    <w:rsid w:val="00760C55"/>
    <w:rsid w:val="00761772"/>
    <w:rsid w:val="007631AE"/>
    <w:rsid w:val="00767A05"/>
    <w:rsid w:val="007704C5"/>
    <w:rsid w:val="0077050E"/>
    <w:rsid w:val="00770885"/>
    <w:rsid w:val="0077140E"/>
    <w:rsid w:val="0077260B"/>
    <w:rsid w:val="007749A2"/>
    <w:rsid w:val="00774E3E"/>
    <w:rsid w:val="00775823"/>
    <w:rsid w:val="007771F0"/>
    <w:rsid w:val="00780FB1"/>
    <w:rsid w:val="0078155F"/>
    <w:rsid w:val="0078180C"/>
    <w:rsid w:val="00781E06"/>
    <w:rsid w:val="00781E34"/>
    <w:rsid w:val="00783658"/>
    <w:rsid w:val="00783ABE"/>
    <w:rsid w:val="00783B3A"/>
    <w:rsid w:val="00785425"/>
    <w:rsid w:val="007858EF"/>
    <w:rsid w:val="00785FD1"/>
    <w:rsid w:val="007863DA"/>
    <w:rsid w:val="00786605"/>
    <w:rsid w:val="007874AE"/>
    <w:rsid w:val="00787FA3"/>
    <w:rsid w:val="007931DD"/>
    <w:rsid w:val="00794045"/>
    <w:rsid w:val="00794B8C"/>
    <w:rsid w:val="00795AFF"/>
    <w:rsid w:val="00795F43"/>
    <w:rsid w:val="00796E66"/>
    <w:rsid w:val="007971B7"/>
    <w:rsid w:val="007A018F"/>
    <w:rsid w:val="007A0C10"/>
    <w:rsid w:val="007A0E2A"/>
    <w:rsid w:val="007A2034"/>
    <w:rsid w:val="007A208B"/>
    <w:rsid w:val="007A2BE2"/>
    <w:rsid w:val="007A3161"/>
    <w:rsid w:val="007A36CC"/>
    <w:rsid w:val="007A42C6"/>
    <w:rsid w:val="007A43CC"/>
    <w:rsid w:val="007A47F6"/>
    <w:rsid w:val="007A4B3A"/>
    <w:rsid w:val="007A5894"/>
    <w:rsid w:val="007A63C5"/>
    <w:rsid w:val="007A718F"/>
    <w:rsid w:val="007B01FF"/>
    <w:rsid w:val="007B0A72"/>
    <w:rsid w:val="007B1C44"/>
    <w:rsid w:val="007B25F5"/>
    <w:rsid w:val="007B2F4E"/>
    <w:rsid w:val="007B32FC"/>
    <w:rsid w:val="007B37CE"/>
    <w:rsid w:val="007B37E1"/>
    <w:rsid w:val="007B5831"/>
    <w:rsid w:val="007B6AAE"/>
    <w:rsid w:val="007B743B"/>
    <w:rsid w:val="007B7B8E"/>
    <w:rsid w:val="007C07BB"/>
    <w:rsid w:val="007C0AB0"/>
    <w:rsid w:val="007C17EA"/>
    <w:rsid w:val="007C17EB"/>
    <w:rsid w:val="007C19CA"/>
    <w:rsid w:val="007C54F9"/>
    <w:rsid w:val="007C6805"/>
    <w:rsid w:val="007C7F3D"/>
    <w:rsid w:val="007D00C9"/>
    <w:rsid w:val="007D164F"/>
    <w:rsid w:val="007D19EF"/>
    <w:rsid w:val="007D26EB"/>
    <w:rsid w:val="007D3546"/>
    <w:rsid w:val="007D3605"/>
    <w:rsid w:val="007D4195"/>
    <w:rsid w:val="007D4E28"/>
    <w:rsid w:val="007D5608"/>
    <w:rsid w:val="007D62CB"/>
    <w:rsid w:val="007D6759"/>
    <w:rsid w:val="007D6F0A"/>
    <w:rsid w:val="007D707C"/>
    <w:rsid w:val="007D7788"/>
    <w:rsid w:val="007E0016"/>
    <w:rsid w:val="007E0089"/>
    <w:rsid w:val="007E05C3"/>
    <w:rsid w:val="007E0A5C"/>
    <w:rsid w:val="007E1DE1"/>
    <w:rsid w:val="007E2BCC"/>
    <w:rsid w:val="007E2D4D"/>
    <w:rsid w:val="007E5726"/>
    <w:rsid w:val="007E57BF"/>
    <w:rsid w:val="007E5D54"/>
    <w:rsid w:val="007E5E71"/>
    <w:rsid w:val="007E6466"/>
    <w:rsid w:val="007E7413"/>
    <w:rsid w:val="007E7415"/>
    <w:rsid w:val="007E7431"/>
    <w:rsid w:val="007E74EF"/>
    <w:rsid w:val="007F0596"/>
    <w:rsid w:val="007F1749"/>
    <w:rsid w:val="007F19AF"/>
    <w:rsid w:val="007F1E62"/>
    <w:rsid w:val="007F30CD"/>
    <w:rsid w:val="007F344A"/>
    <w:rsid w:val="007F424B"/>
    <w:rsid w:val="007F46BB"/>
    <w:rsid w:val="007F502F"/>
    <w:rsid w:val="007F5266"/>
    <w:rsid w:val="007F5EBE"/>
    <w:rsid w:val="007F6833"/>
    <w:rsid w:val="007F70A1"/>
    <w:rsid w:val="007F7ABD"/>
    <w:rsid w:val="00800884"/>
    <w:rsid w:val="00800E22"/>
    <w:rsid w:val="00800EEC"/>
    <w:rsid w:val="00801423"/>
    <w:rsid w:val="00801968"/>
    <w:rsid w:val="00801A4F"/>
    <w:rsid w:val="00801B5A"/>
    <w:rsid w:val="00802F07"/>
    <w:rsid w:val="00805208"/>
    <w:rsid w:val="00805983"/>
    <w:rsid w:val="00806092"/>
    <w:rsid w:val="00806805"/>
    <w:rsid w:val="00806E69"/>
    <w:rsid w:val="0081066E"/>
    <w:rsid w:val="00810A16"/>
    <w:rsid w:val="008121EF"/>
    <w:rsid w:val="00813002"/>
    <w:rsid w:val="00814053"/>
    <w:rsid w:val="00814445"/>
    <w:rsid w:val="00815CA5"/>
    <w:rsid w:val="00815EBC"/>
    <w:rsid w:val="00815F45"/>
    <w:rsid w:val="00815F86"/>
    <w:rsid w:val="00816845"/>
    <w:rsid w:val="008168F3"/>
    <w:rsid w:val="00816DD1"/>
    <w:rsid w:val="00817276"/>
    <w:rsid w:val="0082015E"/>
    <w:rsid w:val="00823496"/>
    <w:rsid w:val="00823AE0"/>
    <w:rsid w:val="00825711"/>
    <w:rsid w:val="00826C74"/>
    <w:rsid w:val="00826F61"/>
    <w:rsid w:val="008274D2"/>
    <w:rsid w:val="00831D5B"/>
    <w:rsid w:val="00831E37"/>
    <w:rsid w:val="00832942"/>
    <w:rsid w:val="008329CF"/>
    <w:rsid w:val="0083379F"/>
    <w:rsid w:val="00833E1E"/>
    <w:rsid w:val="00835F1E"/>
    <w:rsid w:val="008360B8"/>
    <w:rsid w:val="008361D9"/>
    <w:rsid w:val="008367F6"/>
    <w:rsid w:val="008379F3"/>
    <w:rsid w:val="00840123"/>
    <w:rsid w:val="00841298"/>
    <w:rsid w:val="00841E07"/>
    <w:rsid w:val="00842DAC"/>
    <w:rsid w:val="00843238"/>
    <w:rsid w:val="00843A64"/>
    <w:rsid w:val="008443A8"/>
    <w:rsid w:val="008446ED"/>
    <w:rsid w:val="00845CE9"/>
    <w:rsid w:val="008476E0"/>
    <w:rsid w:val="00852202"/>
    <w:rsid w:val="00852483"/>
    <w:rsid w:val="008525C7"/>
    <w:rsid w:val="0085263A"/>
    <w:rsid w:val="00853E5F"/>
    <w:rsid w:val="008540D7"/>
    <w:rsid w:val="00855B8A"/>
    <w:rsid w:val="00855D32"/>
    <w:rsid w:val="00860D87"/>
    <w:rsid w:val="0086148E"/>
    <w:rsid w:val="0086163C"/>
    <w:rsid w:val="0086398F"/>
    <w:rsid w:val="00864112"/>
    <w:rsid w:val="00864221"/>
    <w:rsid w:val="00864A4E"/>
    <w:rsid w:val="00864C76"/>
    <w:rsid w:val="008659A9"/>
    <w:rsid w:val="00865DB5"/>
    <w:rsid w:val="00865EB8"/>
    <w:rsid w:val="00865ECE"/>
    <w:rsid w:val="00866595"/>
    <w:rsid w:val="008669AD"/>
    <w:rsid w:val="00867109"/>
    <w:rsid w:val="00867D27"/>
    <w:rsid w:val="00870809"/>
    <w:rsid w:val="008708DA"/>
    <w:rsid w:val="00871392"/>
    <w:rsid w:val="00871D33"/>
    <w:rsid w:val="00871D53"/>
    <w:rsid w:val="00872105"/>
    <w:rsid w:val="00872267"/>
    <w:rsid w:val="0087265E"/>
    <w:rsid w:val="008728C3"/>
    <w:rsid w:val="00872E4A"/>
    <w:rsid w:val="008730FF"/>
    <w:rsid w:val="008734DB"/>
    <w:rsid w:val="00874AC3"/>
    <w:rsid w:val="00874FF4"/>
    <w:rsid w:val="008751B1"/>
    <w:rsid w:val="00875B2E"/>
    <w:rsid w:val="00876EF6"/>
    <w:rsid w:val="0087711E"/>
    <w:rsid w:val="0087758D"/>
    <w:rsid w:val="0087771D"/>
    <w:rsid w:val="00880E0A"/>
    <w:rsid w:val="00882C53"/>
    <w:rsid w:val="0088374D"/>
    <w:rsid w:val="0088472E"/>
    <w:rsid w:val="00884954"/>
    <w:rsid w:val="008857C2"/>
    <w:rsid w:val="00890060"/>
    <w:rsid w:val="00890DB9"/>
    <w:rsid w:val="008918BD"/>
    <w:rsid w:val="008935A0"/>
    <w:rsid w:val="0089363C"/>
    <w:rsid w:val="00893F10"/>
    <w:rsid w:val="0089488D"/>
    <w:rsid w:val="00894EFF"/>
    <w:rsid w:val="00894FB7"/>
    <w:rsid w:val="0089541C"/>
    <w:rsid w:val="00895956"/>
    <w:rsid w:val="00895DD5"/>
    <w:rsid w:val="008A198E"/>
    <w:rsid w:val="008A22BA"/>
    <w:rsid w:val="008A2E2F"/>
    <w:rsid w:val="008A3BA4"/>
    <w:rsid w:val="008A42E1"/>
    <w:rsid w:val="008A5594"/>
    <w:rsid w:val="008B067A"/>
    <w:rsid w:val="008B0CB8"/>
    <w:rsid w:val="008B1455"/>
    <w:rsid w:val="008B1F50"/>
    <w:rsid w:val="008B2649"/>
    <w:rsid w:val="008B2983"/>
    <w:rsid w:val="008B2986"/>
    <w:rsid w:val="008B320A"/>
    <w:rsid w:val="008B3475"/>
    <w:rsid w:val="008B383E"/>
    <w:rsid w:val="008B3BB0"/>
    <w:rsid w:val="008B3F71"/>
    <w:rsid w:val="008B468C"/>
    <w:rsid w:val="008B46EF"/>
    <w:rsid w:val="008B57D9"/>
    <w:rsid w:val="008B6D8A"/>
    <w:rsid w:val="008C063F"/>
    <w:rsid w:val="008C06F7"/>
    <w:rsid w:val="008C2910"/>
    <w:rsid w:val="008C4761"/>
    <w:rsid w:val="008C4D80"/>
    <w:rsid w:val="008C55E1"/>
    <w:rsid w:val="008D01D2"/>
    <w:rsid w:val="008D104F"/>
    <w:rsid w:val="008D16A8"/>
    <w:rsid w:val="008D2FAB"/>
    <w:rsid w:val="008D3756"/>
    <w:rsid w:val="008D3E08"/>
    <w:rsid w:val="008D44AF"/>
    <w:rsid w:val="008D5F24"/>
    <w:rsid w:val="008E020A"/>
    <w:rsid w:val="008E05BD"/>
    <w:rsid w:val="008E0C0B"/>
    <w:rsid w:val="008E107A"/>
    <w:rsid w:val="008E12BA"/>
    <w:rsid w:val="008E1A38"/>
    <w:rsid w:val="008E3022"/>
    <w:rsid w:val="008E3EB1"/>
    <w:rsid w:val="008E4EA2"/>
    <w:rsid w:val="008E67AD"/>
    <w:rsid w:val="008E7BBA"/>
    <w:rsid w:val="008F09A5"/>
    <w:rsid w:val="008F171C"/>
    <w:rsid w:val="008F17AF"/>
    <w:rsid w:val="008F205A"/>
    <w:rsid w:val="008F2C43"/>
    <w:rsid w:val="008F2E36"/>
    <w:rsid w:val="008F3DD4"/>
    <w:rsid w:val="008F47AA"/>
    <w:rsid w:val="008F49B7"/>
    <w:rsid w:val="008F526D"/>
    <w:rsid w:val="008F55ED"/>
    <w:rsid w:val="008F5BE7"/>
    <w:rsid w:val="008F7617"/>
    <w:rsid w:val="00900091"/>
    <w:rsid w:val="009006BB"/>
    <w:rsid w:val="00900F6A"/>
    <w:rsid w:val="00901858"/>
    <w:rsid w:val="009030BA"/>
    <w:rsid w:val="00903405"/>
    <w:rsid w:val="009037CD"/>
    <w:rsid w:val="00903A87"/>
    <w:rsid w:val="00904158"/>
    <w:rsid w:val="00905DCA"/>
    <w:rsid w:val="009061B3"/>
    <w:rsid w:val="00906339"/>
    <w:rsid w:val="009066CF"/>
    <w:rsid w:val="00907EF5"/>
    <w:rsid w:val="00910729"/>
    <w:rsid w:val="00910784"/>
    <w:rsid w:val="009118A3"/>
    <w:rsid w:val="00912376"/>
    <w:rsid w:val="00913057"/>
    <w:rsid w:val="00913361"/>
    <w:rsid w:val="00913417"/>
    <w:rsid w:val="00915ABB"/>
    <w:rsid w:val="00917052"/>
    <w:rsid w:val="00917573"/>
    <w:rsid w:val="00917628"/>
    <w:rsid w:val="00920864"/>
    <w:rsid w:val="009212DB"/>
    <w:rsid w:val="009214A9"/>
    <w:rsid w:val="00922B4A"/>
    <w:rsid w:val="009239EF"/>
    <w:rsid w:val="00923AEC"/>
    <w:rsid w:val="00923DD2"/>
    <w:rsid w:val="00924334"/>
    <w:rsid w:val="009249D0"/>
    <w:rsid w:val="0092561B"/>
    <w:rsid w:val="009257D5"/>
    <w:rsid w:val="009259C7"/>
    <w:rsid w:val="009270FB"/>
    <w:rsid w:val="00927D8B"/>
    <w:rsid w:val="00930A47"/>
    <w:rsid w:val="00930B05"/>
    <w:rsid w:val="0093112D"/>
    <w:rsid w:val="00932328"/>
    <w:rsid w:val="009328FF"/>
    <w:rsid w:val="00934D18"/>
    <w:rsid w:val="00936094"/>
    <w:rsid w:val="0093672B"/>
    <w:rsid w:val="009368CD"/>
    <w:rsid w:val="009372F9"/>
    <w:rsid w:val="0094047F"/>
    <w:rsid w:val="0094083B"/>
    <w:rsid w:val="00940C8D"/>
    <w:rsid w:val="009418F1"/>
    <w:rsid w:val="00941A70"/>
    <w:rsid w:val="00943A99"/>
    <w:rsid w:val="00943EB4"/>
    <w:rsid w:val="009442DB"/>
    <w:rsid w:val="009459FE"/>
    <w:rsid w:val="00946117"/>
    <w:rsid w:val="0094616D"/>
    <w:rsid w:val="009461BF"/>
    <w:rsid w:val="00950301"/>
    <w:rsid w:val="009524D6"/>
    <w:rsid w:val="00953996"/>
    <w:rsid w:val="00954DFF"/>
    <w:rsid w:val="00955935"/>
    <w:rsid w:val="00955AAC"/>
    <w:rsid w:val="0095675D"/>
    <w:rsid w:val="00960955"/>
    <w:rsid w:val="00961A3B"/>
    <w:rsid w:val="00961C7F"/>
    <w:rsid w:val="009638A2"/>
    <w:rsid w:val="00965F54"/>
    <w:rsid w:val="00966C68"/>
    <w:rsid w:val="00967204"/>
    <w:rsid w:val="00970281"/>
    <w:rsid w:val="009702DF"/>
    <w:rsid w:val="009707BF"/>
    <w:rsid w:val="00970FB3"/>
    <w:rsid w:val="009717E3"/>
    <w:rsid w:val="00971B57"/>
    <w:rsid w:val="0097229B"/>
    <w:rsid w:val="009737B9"/>
    <w:rsid w:val="00975373"/>
    <w:rsid w:val="009754CE"/>
    <w:rsid w:val="00975737"/>
    <w:rsid w:val="00975953"/>
    <w:rsid w:val="0097596D"/>
    <w:rsid w:val="00975E8B"/>
    <w:rsid w:val="00976044"/>
    <w:rsid w:val="009763ED"/>
    <w:rsid w:val="00976BCD"/>
    <w:rsid w:val="00977562"/>
    <w:rsid w:val="00977860"/>
    <w:rsid w:val="00977996"/>
    <w:rsid w:val="00977B8F"/>
    <w:rsid w:val="009800B2"/>
    <w:rsid w:val="0098058D"/>
    <w:rsid w:val="00981D36"/>
    <w:rsid w:val="00982108"/>
    <w:rsid w:val="0098270D"/>
    <w:rsid w:val="00982C77"/>
    <w:rsid w:val="00983DD2"/>
    <w:rsid w:val="00984B56"/>
    <w:rsid w:val="00984C48"/>
    <w:rsid w:val="00984FCB"/>
    <w:rsid w:val="00985F4B"/>
    <w:rsid w:val="009866A2"/>
    <w:rsid w:val="00986ECE"/>
    <w:rsid w:val="009908A4"/>
    <w:rsid w:val="00991086"/>
    <w:rsid w:val="009925A3"/>
    <w:rsid w:val="009968AA"/>
    <w:rsid w:val="00997122"/>
    <w:rsid w:val="009971E2"/>
    <w:rsid w:val="0099720B"/>
    <w:rsid w:val="00997417"/>
    <w:rsid w:val="00997CE9"/>
    <w:rsid w:val="009A0F95"/>
    <w:rsid w:val="009A1482"/>
    <w:rsid w:val="009A195B"/>
    <w:rsid w:val="009A1BC0"/>
    <w:rsid w:val="009A2B91"/>
    <w:rsid w:val="009A5289"/>
    <w:rsid w:val="009A56DE"/>
    <w:rsid w:val="009A5C00"/>
    <w:rsid w:val="009B0CAC"/>
    <w:rsid w:val="009B4992"/>
    <w:rsid w:val="009B4C30"/>
    <w:rsid w:val="009B5365"/>
    <w:rsid w:val="009B660F"/>
    <w:rsid w:val="009B680B"/>
    <w:rsid w:val="009B7E4D"/>
    <w:rsid w:val="009B7F67"/>
    <w:rsid w:val="009C0FCD"/>
    <w:rsid w:val="009C10AF"/>
    <w:rsid w:val="009C1508"/>
    <w:rsid w:val="009C1F39"/>
    <w:rsid w:val="009C3858"/>
    <w:rsid w:val="009C4391"/>
    <w:rsid w:val="009C5F32"/>
    <w:rsid w:val="009C6331"/>
    <w:rsid w:val="009C6CB0"/>
    <w:rsid w:val="009D0A76"/>
    <w:rsid w:val="009D0F09"/>
    <w:rsid w:val="009D1B93"/>
    <w:rsid w:val="009D1C2A"/>
    <w:rsid w:val="009D2292"/>
    <w:rsid w:val="009D3029"/>
    <w:rsid w:val="009D4AAC"/>
    <w:rsid w:val="009D4B07"/>
    <w:rsid w:val="009D4B88"/>
    <w:rsid w:val="009D534B"/>
    <w:rsid w:val="009D5B8A"/>
    <w:rsid w:val="009D630F"/>
    <w:rsid w:val="009D6F10"/>
    <w:rsid w:val="009D790B"/>
    <w:rsid w:val="009E08B0"/>
    <w:rsid w:val="009E0DCD"/>
    <w:rsid w:val="009E1714"/>
    <w:rsid w:val="009E1820"/>
    <w:rsid w:val="009E2219"/>
    <w:rsid w:val="009E29F8"/>
    <w:rsid w:val="009E36F8"/>
    <w:rsid w:val="009E609E"/>
    <w:rsid w:val="009E7BAE"/>
    <w:rsid w:val="009F035D"/>
    <w:rsid w:val="009F07D3"/>
    <w:rsid w:val="009F0D9C"/>
    <w:rsid w:val="009F106B"/>
    <w:rsid w:val="009F1C29"/>
    <w:rsid w:val="009F2599"/>
    <w:rsid w:val="009F3368"/>
    <w:rsid w:val="009F3ED3"/>
    <w:rsid w:val="009F4B09"/>
    <w:rsid w:val="009F4E0E"/>
    <w:rsid w:val="009F4F28"/>
    <w:rsid w:val="009F54DB"/>
    <w:rsid w:val="009F54E3"/>
    <w:rsid w:val="009F5AB7"/>
    <w:rsid w:val="009F5E19"/>
    <w:rsid w:val="009F71E4"/>
    <w:rsid w:val="009F71FD"/>
    <w:rsid w:val="009F7380"/>
    <w:rsid w:val="00A010C9"/>
    <w:rsid w:val="00A02433"/>
    <w:rsid w:val="00A02920"/>
    <w:rsid w:val="00A04717"/>
    <w:rsid w:val="00A04B4A"/>
    <w:rsid w:val="00A04EB2"/>
    <w:rsid w:val="00A0667A"/>
    <w:rsid w:val="00A06AF7"/>
    <w:rsid w:val="00A06C32"/>
    <w:rsid w:val="00A07E4F"/>
    <w:rsid w:val="00A11566"/>
    <w:rsid w:val="00A117B3"/>
    <w:rsid w:val="00A12638"/>
    <w:rsid w:val="00A12876"/>
    <w:rsid w:val="00A12886"/>
    <w:rsid w:val="00A13E1E"/>
    <w:rsid w:val="00A13FF2"/>
    <w:rsid w:val="00A142A1"/>
    <w:rsid w:val="00A15435"/>
    <w:rsid w:val="00A15DF1"/>
    <w:rsid w:val="00A201A5"/>
    <w:rsid w:val="00A2039C"/>
    <w:rsid w:val="00A209AF"/>
    <w:rsid w:val="00A20FB2"/>
    <w:rsid w:val="00A21A58"/>
    <w:rsid w:val="00A221B1"/>
    <w:rsid w:val="00A22411"/>
    <w:rsid w:val="00A22F80"/>
    <w:rsid w:val="00A23CCD"/>
    <w:rsid w:val="00A23FCE"/>
    <w:rsid w:val="00A250AC"/>
    <w:rsid w:val="00A25A53"/>
    <w:rsid w:val="00A267B9"/>
    <w:rsid w:val="00A26B80"/>
    <w:rsid w:val="00A27231"/>
    <w:rsid w:val="00A2740B"/>
    <w:rsid w:val="00A316AA"/>
    <w:rsid w:val="00A32D6C"/>
    <w:rsid w:val="00A32DA2"/>
    <w:rsid w:val="00A3328F"/>
    <w:rsid w:val="00A33398"/>
    <w:rsid w:val="00A34C71"/>
    <w:rsid w:val="00A34F84"/>
    <w:rsid w:val="00A36054"/>
    <w:rsid w:val="00A366AF"/>
    <w:rsid w:val="00A3712B"/>
    <w:rsid w:val="00A407F2"/>
    <w:rsid w:val="00A41264"/>
    <w:rsid w:val="00A41C09"/>
    <w:rsid w:val="00A425B8"/>
    <w:rsid w:val="00A427B9"/>
    <w:rsid w:val="00A434AD"/>
    <w:rsid w:val="00A44679"/>
    <w:rsid w:val="00A44CBB"/>
    <w:rsid w:val="00A467DD"/>
    <w:rsid w:val="00A4686B"/>
    <w:rsid w:val="00A47A0A"/>
    <w:rsid w:val="00A47DD9"/>
    <w:rsid w:val="00A514A4"/>
    <w:rsid w:val="00A5651E"/>
    <w:rsid w:val="00A5681D"/>
    <w:rsid w:val="00A5685C"/>
    <w:rsid w:val="00A5726C"/>
    <w:rsid w:val="00A576CA"/>
    <w:rsid w:val="00A6019B"/>
    <w:rsid w:val="00A60DDD"/>
    <w:rsid w:val="00A6124B"/>
    <w:rsid w:val="00A62582"/>
    <w:rsid w:val="00A62637"/>
    <w:rsid w:val="00A629B2"/>
    <w:rsid w:val="00A63338"/>
    <w:rsid w:val="00A63B3C"/>
    <w:rsid w:val="00A644A7"/>
    <w:rsid w:val="00A652F3"/>
    <w:rsid w:val="00A702D5"/>
    <w:rsid w:val="00A72AFD"/>
    <w:rsid w:val="00A73202"/>
    <w:rsid w:val="00A7339F"/>
    <w:rsid w:val="00A7460C"/>
    <w:rsid w:val="00A75A21"/>
    <w:rsid w:val="00A75ABA"/>
    <w:rsid w:val="00A75F52"/>
    <w:rsid w:val="00A76B38"/>
    <w:rsid w:val="00A76D56"/>
    <w:rsid w:val="00A77666"/>
    <w:rsid w:val="00A77CCF"/>
    <w:rsid w:val="00A8208B"/>
    <w:rsid w:val="00A83607"/>
    <w:rsid w:val="00A83D9A"/>
    <w:rsid w:val="00A8434D"/>
    <w:rsid w:val="00A84AF1"/>
    <w:rsid w:val="00A85606"/>
    <w:rsid w:val="00A85719"/>
    <w:rsid w:val="00A8587A"/>
    <w:rsid w:val="00A86181"/>
    <w:rsid w:val="00A862FE"/>
    <w:rsid w:val="00A867EA"/>
    <w:rsid w:val="00A86E4B"/>
    <w:rsid w:val="00A92326"/>
    <w:rsid w:val="00A9243E"/>
    <w:rsid w:val="00A93440"/>
    <w:rsid w:val="00A938FC"/>
    <w:rsid w:val="00A93FF4"/>
    <w:rsid w:val="00A943B8"/>
    <w:rsid w:val="00A95067"/>
    <w:rsid w:val="00A95226"/>
    <w:rsid w:val="00A95DFA"/>
    <w:rsid w:val="00A96760"/>
    <w:rsid w:val="00A96EB4"/>
    <w:rsid w:val="00AA01DD"/>
    <w:rsid w:val="00AA03CD"/>
    <w:rsid w:val="00AA044A"/>
    <w:rsid w:val="00AA0F05"/>
    <w:rsid w:val="00AA15E6"/>
    <w:rsid w:val="00AA3D73"/>
    <w:rsid w:val="00AA5FA8"/>
    <w:rsid w:val="00AB06E2"/>
    <w:rsid w:val="00AB125C"/>
    <w:rsid w:val="00AB2CA6"/>
    <w:rsid w:val="00AB482D"/>
    <w:rsid w:val="00AB50BA"/>
    <w:rsid w:val="00AB5B8B"/>
    <w:rsid w:val="00AB616D"/>
    <w:rsid w:val="00AB6189"/>
    <w:rsid w:val="00AB65D4"/>
    <w:rsid w:val="00AB75A1"/>
    <w:rsid w:val="00AB772B"/>
    <w:rsid w:val="00AB7AC9"/>
    <w:rsid w:val="00AC0328"/>
    <w:rsid w:val="00AC0F72"/>
    <w:rsid w:val="00AC17F6"/>
    <w:rsid w:val="00AC1FBA"/>
    <w:rsid w:val="00AC381D"/>
    <w:rsid w:val="00AC397E"/>
    <w:rsid w:val="00AC3F6D"/>
    <w:rsid w:val="00AC4D79"/>
    <w:rsid w:val="00AC4E72"/>
    <w:rsid w:val="00AC5FDE"/>
    <w:rsid w:val="00AC6326"/>
    <w:rsid w:val="00AC68CA"/>
    <w:rsid w:val="00AC77D9"/>
    <w:rsid w:val="00AD073E"/>
    <w:rsid w:val="00AD08E9"/>
    <w:rsid w:val="00AD0C4D"/>
    <w:rsid w:val="00AD3061"/>
    <w:rsid w:val="00AD3658"/>
    <w:rsid w:val="00AD4E48"/>
    <w:rsid w:val="00AD5843"/>
    <w:rsid w:val="00AD6BD8"/>
    <w:rsid w:val="00AD700E"/>
    <w:rsid w:val="00AE03BE"/>
    <w:rsid w:val="00AE1D70"/>
    <w:rsid w:val="00AE2F4B"/>
    <w:rsid w:val="00AE41E8"/>
    <w:rsid w:val="00AE5615"/>
    <w:rsid w:val="00AE5F07"/>
    <w:rsid w:val="00AE6255"/>
    <w:rsid w:val="00AE6528"/>
    <w:rsid w:val="00AE7727"/>
    <w:rsid w:val="00AE7F22"/>
    <w:rsid w:val="00AF0CDA"/>
    <w:rsid w:val="00AF1C60"/>
    <w:rsid w:val="00AF2307"/>
    <w:rsid w:val="00AF24C6"/>
    <w:rsid w:val="00AF2D3C"/>
    <w:rsid w:val="00AF4FDF"/>
    <w:rsid w:val="00AF52BE"/>
    <w:rsid w:val="00AF54B2"/>
    <w:rsid w:val="00AF635C"/>
    <w:rsid w:val="00AF6EE6"/>
    <w:rsid w:val="00AF6F64"/>
    <w:rsid w:val="00AF7DF5"/>
    <w:rsid w:val="00B00041"/>
    <w:rsid w:val="00B014AF"/>
    <w:rsid w:val="00B02360"/>
    <w:rsid w:val="00B03508"/>
    <w:rsid w:val="00B035C1"/>
    <w:rsid w:val="00B06E05"/>
    <w:rsid w:val="00B0707D"/>
    <w:rsid w:val="00B07142"/>
    <w:rsid w:val="00B07611"/>
    <w:rsid w:val="00B10118"/>
    <w:rsid w:val="00B10445"/>
    <w:rsid w:val="00B1083F"/>
    <w:rsid w:val="00B10C4A"/>
    <w:rsid w:val="00B10CB3"/>
    <w:rsid w:val="00B1134D"/>
    <w:rsid w:val="00B11719"/>
    <w:rsid w:val="00B11B81"/>
    <w:rsid w:val="00B12D66"/>
    <w:rsid w:val="00B136DF"/>
    <w:rsid w:val="00B13985"/>
    <w:rsid w:val="00B156BB"/>
    <w:rsid w:val="00B15FF7"/>
    <w:rsid w:val="00B16332"/>
    <w:rsid w:val="00B17372"/>
    <w:rsid w:val="00B177E4"/>
    <w:rsid w:val="00B2142B"/>
    <w:rsid w:val="00B21B49"/>
    <w:rsid w:val="00B22285"/>
    <w:rsid w:val="00B231B4"/>
    <w:rsid w:val="00B24CB8"/>
    <w:rsid w:val="00B277E4"/>
    <w:rsid w:val="00B30105"/>
    <w:rsid w:val="00B31CE1"/>
    <w:rsid w:val="00B31DE5"/>
    <w:rsid w:val="00B31E24"/>
    <w:rsid w:val="00B33534"/>
    <w:rsid w:val="00B339F1"/>
    <w:rsid w:val="00B35074"/>
    <w:rsid w:val="00B3517A"/>
    <w:rsid w:val="00B360DF"/>
    <w:rsid w:val="00B366C2"/>
    <w:rsid w:val="00B3699B"/>
    <w:rsid w:val="00B37B6E"/>
    <w:rsid w:val="00B41951"/>
    <w:rsid w:val="00B41A01"/>
    <w:rsid w:val="00B41E0E"/>
    <w:rsid w:val="00B41FB0"/>
    <w:rsid w:val="00B423A0"/>
    <w:rsid w:val="00B4251E"/>
    <w:rsid w:val="00B438E0"/>
    <w:rsid w:val="00B439EE"/>
    <w:rsid w:val="00B443DB"/>
    <w:rsid w:val="00B4593B"/>
    <w:rsid w:val="00B46749"/>
    <w:rsid w:val="00B46F27"/>
    <w:rsid w:val="00B472B2"/>
    <w:rsid w:val="00B47EED"/>
    <w:rsid w:val="00B50476"/>
    <w:rsid w:val="00B50A87"/>
    <w:rsid w:val="00B514A7"/>
    <w:rsid w:val="00B51E96"/>
    <w:rsid w:val="00B536B8"/>
    <w:rsid w:val="00B53E80"/>
    <w:rsid w:val="00B5473C"/>
    <w:rsid w:val="00B577AF"/>
    <w:rsid w:val="00B57EB4"/>
    <w:rsid w:val="00B61ACA"/>
    <w:rsid w:val="00B622CE"/>
    <w:rsid w:val="00B62532"/>
    <w:rsid w:val="00B627DA"/>
    <w:rsid w:val="00B6374F"/>
    <w:rsid w:val="00B64B95"/>
    <w:rsid w:val="00B65018"/>
    <w:rsid w:val="00B65130"/>
    <w:rsid w:val="00B65348"/>
    <w:rsid w:val="00B6563B"/>
    <w:rsid w:val="00B65E4E"/>
    <w:rsid w:val="00B66033"/>
    <w:rsid w:val="00B67E5B"/>
    <w:rsid w:val="00B701B5"/>
    <w:rsid w:val="00B70AD0"/>
    <w:rsid w:val="00B70DB7"/>
    <w:rsid w:val="00B71D88"/>
    <w:rsid w:val="00B721BA"/>
    <w:rsid w:val="00B73748"/>
    <w:rsid w:val="00B741D9"/>
    <w:rsid w:val="00B7533F"/>
    <w:rsid w:val="00B76391"/>
    <w:rsid w:val="00B77F10"/>
    <w:rsid w:val="00B809F6"/>
    <w:rsid w:val="00B81CF8"/>
    <w:rsid w:val="00B81D47"/>
    <w:rsid w:val="00B832F5"/>
    <w:rsid w:val="00B8475F"/>
    <w:rsid w:val="00B84E24"/>
    <w:rsid w:val="00B84F1C"/>
    <w:rsid w:val="00B86701"/>
    <w:rsid w:val="00B90A94"/>
    <w:rsid w:val="00B9111A"/>
    <w:rsid w:val="00B91995"/>
    <w:rsid w:val="00B93A6E"/>
    <w:rsid w:val="00B94854"/>
    <w:rsid w:val="00B966CB"/>
    <w:rsid w:val="00B96C7C"/>
    <w:rsid w:val="00B97144"/>
    <w:rsid w:val="00BA0383"/>
    <w:rsid w:val="00BA0529"/>
    <w:rsid w:val="00BA181A"/>
    <w:rsid w:val="00BA1AB0"/>
    <w:rsid w:val="00BA1B68"/>
    <w:rsid w:val="00BA35D0"/>
    <w:rsid w:val="00BA43AF"/>
    <w:rsid w:val="00BA46A1"/>
    <w:rsid w:val="00BA491E"/>
    <w:rsid w:val="00BA4E47"/>
    <w:rsid w:val="00BA5620"/>
    <w:rsid w:val="00BA5676"/>
    <w:rsid w:val="00BA6148"/>
    <w:rsid w:val="00BA6B81"/>
    <w:rsid w:val="00BA778D"/>
    <w:rsid w:val="00BB095E"/>
    <w:rsid w:val="00BB15F9"/>
    <w:rsid w:val="00BB29C0"/>
    <w:rsid w:val="00BB2A06"/>
    <w:rsid w:val="00BB33BE"/>
    <w:rsid w:val="00BB6341"/>
    <w:rsid w:val="00BB795C"/>
    <w:rsid w:val="00BC047D"/>
    <w:rsid w:val="00BC0817"/>
    <w:rsid w:val="00BC0B14"/>
    <w:rsid w:val="00BC22E2"/>
    <w:rsid w:val="00BC30C0"/>
    <w:rsid w:val="00BC3B59"/>
    <w:rsid w:val="00BC3DD8"/>
    <w:rsid w:val="00BC3F5D"/>
    <w:rsid w:val="00BC4245"/>
    <w:rsid w:val="00BC43AC"/>
    <w:rsid w:val="00BC55D4"/>
    <w:rsid w:val="00BC6C7C"/>
    <w:rsid w:val="00BC7362"/>
    <w:rsid w:val="00BD11FF"/>
    <w:rsid w:val="00BD1DFF"/>
    <w:rsid w:val="00BD1F3D"/>
    <w:rsid w:val="00BD3329"/>
    <w:rsid w:val="00BD44A8"/>
    <w:rsid w:val="00BD4848"/>
    <w:rsid w:val="00BD6891"/>
    <w:rsid w:val="00BD7645"/>
    <w:rsid w:val="00BD766A"/>
    <w:rsid w:val="00BE0983"/>
    <w:rsid w:val="00BE0A69"/>
    <w:rsid w:val="00BE13A8"/>
    <w:rsid w:val="00BE1751"/>
    <w:rsid w:val="00BE1B72"/>
    <w:rsid w:val="00BE2C3D"/>
    <w:rsid w:val="00BE3441"/>
    <w:rsid w:val="00BE350B"/>
    <w:rsid w:val="00BE480E"/>
    <w:rsid w:val="00BE5417"/>
    <w:rsid w:val="00BE595E"/>
    <w:rsid w:val="00BF07C9"/>
    <w:rsid w:val="00BF0898"/>
    <w:rsid w:val="00BF0BED"/>
    <w:rsid w:val="00BF0D49"/>
    <w:rsid w:val="00BF0FF4"/>
    <w:rsid w:val="00BF13F6"/>
    <w:rsid w:val="00BF21A2"/>
    <w:rsid w:val="00BF25CD"/>
    <w:rsid w:val="00BF41BD"/>
    <w:rsid w:val="00BF5CAD"/>
    <w:rsid w:val="00BF6FC9"/>
    <w:rsid w:val="00C00A4D"/>
    <w:rsid w:val="00C0102B"/>
    <w:rsid w:val="00C011A0"/>
    <w:rsid w:val="00C02058"/>
    <w:rsid w:val="00C02287"/>
    <w:rsid w:val="00C024BB"/>
    <w:rsid w:val="00C03FED"/>
    <w:rsid w:val="00C0427C"/>
    <w:rsid w:val="00C04689"/>
    <w:rsid w:val="00C053F2"/>
    <w:rsid w:val="00C05701"/>
    <w:rsid w:val="00C0650C"/>
    <w:rsid w:val="00C06535"/>
    <w:rsid w:val="00C072A8"/>
    <w:rsid w:val="00C1067D"/>
    <w:rsid w:val="00C10BE9"/>
    <w:rsid w:val="00C11AD9"/>
    <w:rsid w:val="00C12C61"/>
    <w:rsid w:val="00C147A9"/>
    <w:rsid w:val="00C14F54"/>
    <w:rsid w:val="00C1544A"/>
    <w:rsid w:val="00C15648"/>
    <w:rsid w:val="00C15C31"/>
    <w:rsid w:val="00C1745E"/>
    <w:rsid w:val="00C175E1"/>
    <w:rsid w:val="00C179D2"/>
    <w:rsid w:val="00C204F9"/>
    <w:rsid w:val="00C2144F"/>
    <w:rsid w:val="00C21C88"/>
    <w:rsid w:val="00C22B0D"/>
    <w:rsid w:val="00C23073"/>
    <w:rsid w:val="00C2443C"/>
    <w:rsid w:val="00C246CF"/>
    <w:rsid w:val="00C24FBE"/>
    <w:rsid w:val="00C25309"/>
    <w:rsid w:val="00C26C59"/>
    <w:rsid w:val="00C27E2B"/>
    <w:rsid w:val="00C307B4"/>
    <w:rsid w:val="00C30B91"/>
    <w:rsid w:val="00C312A1"/>
    <w:rsid w:val="00C33311"/>
    <w:rsid w:val="00C333E9"/>
    <w:rsid w:val="00C3395B"/>
    <w:rsid w:val="00C33DBC"/>
    <w:rsid w:val="00C342E2"/>
    <w:rsid w:val="00C35474"/>
    <w:rsid w:val="00C3653D"/>
    <w:rsid w:val="00C37618"/>
    <w:rsid w:val="00C3793A"/>
    <w:rsid w:val="00C37FFA"/>
    <w:rsid w:val="00C40A63"/>
    <w:rsid w:val="00C412CD"/>
    <w:rsid w:val="00C41852"/>
    <w:rsid w:val="00C42047"/>
    <w:rsid w:val="00C42115"/>
    <w:rsid w:val="00C42168"/>
    <w:rsid w:val="00C42CAE"/>
    <w:rsid w:val="00C44485"/>
    <w:rsid w:val="00C44FBF"/>
    <w:rsid w:val="00C45381"/>
    <w:rsid w:val="00C45BC8"/>
    <w:rsid w:val="00C46880"/>
    <w:rsid w:val="00C46DBB"/>
    <w:rsid w:val="00C46FF0"/>
    <w:rsid w:val="00C47E58"/>
    <w:rsid w:val="00C50406"/>
    <w:rsid w:val="00C50D5E"/>
    <w:rsid w:val="00C51DF2"/>
    <w:rsid w:val="00C520B2"/>
    <w:rsid w:val="00C5239E"/>
    <w:rsid w:val="00C5456B"/>
    <w:rsid w:val="00C55F89"/>
    <w:rsid w:val="00C568AE"/>
    <w:rsid w:val="00C568CD"/>
    <w:rsid w:val="00C56AFD"/>
    <w:rsid w:val="00C56B11"/>
    <w:rsid w:val="00C57C5A"/>
    <w:rsid w:val="00C62C11"/>
    <w:rsid w:val="00C64BD8"/>
    <w:rsid w:val="00C6540F"/>
    <w:rsid w:val="00C65E27"/>
    <w:rsid w:val="00C66228"/>
    <w:rsid w:val="00C66B75"/>
    <w:rsid w:val="00C6793A"/>
    <w:rsid w:val="00C67BC4"/>
    <w:rsid w:val="00C67EF2"/>
    <w:rsid w:val="00C7067B"/>
    <w:rsid w:val="00C71294"/>
    <w:rsid w:val="00C71A2B"/>
    <w:rsid w:val="00C71C18"/>
    <w:rsid w:val="00C7520A"/>
    <w:rsid w:val="00C758C9"/>
    <w:rsid w:val="00C75B97"/>
    <w:rsid w:val="00C76220"/>
    <w:rsid w:val="00C763A6"/>
    <w:rsid w:val="00C76B99"/>
    <w:rsid w:val="00C80531"/>
    <w:rsid w:val="00C80CC7"/>
    <w:rsid w:val="00C81E1E"/>
    <w:rsid w:val="00C82A18"/>
    <w:rsid w:val="00C8468E"/>
    <w:rsid w:val="00C859DB"/>
    <w:rsid w:val="00C86C0D"/>
    <w:rsid w:val="00C871E5"/>
    <w:rsid w:val="00C879EE"/>
    <w:rsid w:val="00C916F4"/>
    <w:rsid w:val="00C91C14"/>
    <w:rsid w:val="00C923E1"/>
    <w:rsid w:val="00C930E8"/>
    <w:rsid w:val="00C93C08"/>
    <w:rsid w:val="00C9457A"/>
    <w:rsid w:val="00C951BB"/>
    <w:rsid w:val="00C954F4"/>
    <w:rsid w:val="00C964B3"/>
    <w:rsid w:val="00C96EDF"/>
    <w:rsid w:val="00C9728A"/>
    <w:rsid w:val="00C972E8"/>
    <w:rsid w:val="00C9740E"/>
    <w:rsid w:val="00CA29EA"/>
    <w:rsid w:val="00CA2AB0"/>
    <w:rsid w:val="00CA41B9"/>
    <w:rsid w:val="00CA4D24"/>
    <w:rsid w:val="00CA55BC"/>
    <w:rsid w:val="00CA56F8"/>
    <w:rsid w:val="00CA6A59"/>
    <w:rsid w:val="00CA72B9"/>
    <w:rsid w:val="00CB09EF"/>
    <w:rsid w:val="00CB1023"/>
    <w:rsid w:val="00CB1123"/>
    <w:rsid w:val="00CB17F7"/>
    <w:rsid w:val="00CB4BB5"/>
    <w:rsid w:val="00CB7348"/>
    <w:rsid w:val="00CB7466"/>
    <w:rsid w:val="00CB7DF1"/>
    <w:rsid w:val="00CC10E4"/>
    <w:rsid w:val="00CC1FE0"/>
    <w:rsid w:val="00CC20F2"/>
    <w:rsid w:val="00CC2EC5"/>
    <w:rsid w:val="00CC351F"/>
    <w:rsid w:val="00CC36D5"/>
    <w:rsid w:val="00CC3717"/>
    <w:rsid w:val="00CC460F"/>
    <w:rsid w:val="00CC4EA8"/>
    <w:rsid w:val="00CC5F5E"/>
    <w:rsid w:val="00CC6F62"/>
    <w:rsid w:val="00CC7507"/>
    <w:rsid w:val="00CD05D1"/>
    <w:rsid w:val="00CD0E3D"/>
    <w:rsid w:val="00CD1CDD"/>
    <w:rsid w:val="00CD1E2E"/>
    <w:rsid w:val="00CD1F5B"/>
    <w:rsid w:val="00CD2BDA"/>
    <w:rsid w:val="00CD3197"/>
    <w:rsid w:val="00CD37C9"/>
    <w:rsid w:val="00CD38BD"/>
    <w:rsid w:val="00CD6E74"/>
    <w:rsid w:val="00CE00E6"/>
    <w:rsid w:val="00CE0775"/>
    <w:rsid w:val="00CE08BB"/>
    <w:rsid w:val="00CE099A"/>
    <w:rsid w:val="00CE3034"/>
    <w:rsid w:val="00CE34C2"/>
    <w:rsid w:val="00CE35EE"/>
    <w:rsid w:val="00CE4040"/>
    <w:rsid w:val="00CE4686"/>
    <w:rsid w:val="00CE5725"/>
    <w:rsid w:val="00CE78CD"/>
    <w:rsid w:val="00CE7FFE"/>
    <w:rsid w:val="00CF013B"/>
    <w:rsid w:val="00CF1591"/>
    <w:rsid w:val="00CF248D"/>
    <w:rsid w:val="00CF27D0"/>
    <w:rsid w:val="00CF2E2C"/>
    <w:rsid w:val="00CF3008"/>
    <w:rsid w:val="00CF3227"/>
    <w:rsid w:val="00CF3321"/>
    <w:rsid w:val="00CF3E9E"/>
    <w:rsid w:val="00CF4923"/>
    <w:rsid w:val="00CF4EA1"/>
    <w:rsid w:val="00CF5216"/>
    <w:rsid w:val="00CF6012"/>
    <w:rsid w:val="00CF6945"/>
    <w:rsid w:val="00CF79E1"/>
    <w:rsid w:val="00CF7F14"/>
    <w:rsid w:val="00D0055C"/>
    <w:rsid w:val="00D00C71"/>
    <w:rsid w:val="00D03AD9"/>
    <w:rsid w:val="00D0459C"/>
    <w:rsid w:val="00D045A3"/>
    <w:rsid w:val="00D05265"/>
    <w:rsid w:val="00D05EEE"/>
    <w:rsid w:val="00D063DF"/>
    <w:rsid w:val="00D069D7"/>
    <w:rsid w:val="00D06BE8"/>
    <w:rsid w:val="00D075FE"/>
    <w:rsid w:val="00D10FED"/>
    <w:rsid w:val="00D11589"/>
    <w:rsid w:val="00D127E0"/>
    <w:rsid w:val="00D12B23"/>
    <w:rsid w:val="00D140F4"/>
    <w:rsid w:val="00D14FEE"/>
    <w:rsid w:val="00D1506F"/>
    <w:rsid w:val="00D158B4"/>
    <w:rsid w:val="00D16AE9"/>
    <w:rsid w:val="00D16D30"/>
    <w:rsid w:val="00D17A44"/>
    <w:rsid w:val="00D17EE0"/>
    <w:rsid w:val="00D202A2"/>
    <w:rsid w:val="00D20638"/>
    <w:rsid w:val="00D206B4"/>
    <w:rsid w:val="00D225BE"/>
    <w:rsid w:val="00D226DB"/>
    <w:rsid w:val="00D23BAE"/>
    <w:rsid w:val="00D24C7C"/>
    <w:rsid w:val="00D250A4"/>
    <w:rsid w:val="00D256E6"/>
    <w:rsid w:val="00D27CFC"/>
    <w:rsid w:val="00D30489"/>
    <w:rsid w:val="00D3064E"/>
    <w:rsid w:val="00D320B6"/>
    <w:rsid w:val="00D32E5A"/>
    <w:rsid w:val="00D3542E"/>
    <w:rsid w:val="00D3594F"/>
    <w:rsid w:val="00D37279"/>
    <w:rsid w:val="00D374C5"/>
    <w:rsid w:val="00D37513"/>
    <w:rsid w:val="00D379E2"/>
    <w:rsid w:val="00D37D1E"/>
    <w:rsid w:val="00D41607"/>
    <w:rsid w:val="00D42D21"/>
    <w:rsid w:val="00D42E53"/>
    <w:rsid w:val="00D42FF2"/>
    <w:rsid w:val="00D44FF8"/>
    <w:rsid w:val="00D452F9"/>
    <w:rsid w:val="00D46256"/>
    <w:rsid w:val="00D46271"/>
    <w:rsid w:val="00D470BE"/>
    <w:rsid w:val="00D52402"/>
    <w:rsid w:val="00D53F02"/>
    <w:rsid w:val="00D5414D"/>
    <w:rsid w:val="00D55EEE"/>
    <w:rsid w:val="00D56E81"/>
    <w:rsid w:val="00D5730A"/>
    <w:rsid w:val="00D60218"/>
    <w:rsid w:val="00D60419"/>
    <w:rsid w:val="00D607D3"/>
    <w:rsid w:val="00D6254A"/>
    <w:rsid w:val="00D63E27"/>
    <w:rsid w:val="00D6437B"/>
    <w:rsid w:val="00D645E0"/>
    <w:rsid w:val="00D649C7"/>
    <w:rsid w:val="00D64CD0"/>
    <w:rsid w:val="00D66BC9"/>
    <w:rsid w:val="00D72BEA"/>
    <w:rsid w:val="00D72C6F"/>
    <w:rsid w:val="00D72E42"/>
    <w:rsid w:val="00D72FA3"/>
    <w:rsid w:val="00D73353"/>
    <w:rsid w:val="00D738EF"/>
    <w:rsid w:val="00D745AE"/>
    <w:rsid w:val="00D7734A"/>
    <w:rsid w:val="00D77CBC"/>
    <w:rsid w:val="00D804F9"/>
    <w:rsid w:val="00D8084F"/>
    <w:rsid w:val="00D80850"/>
    <w:rsid w:val="00D808ED"/>
    <w:rsid w:val="00D815EC"/>
    <w:rsid w:val="00D81858"/>
    <w:rsid w:val="00D81AC5"/>
    <w:rsid w:val="00D81C54"/>
    <w:rsid w:val="00D82000"/>
    <w:rsid w:val="00D824BE"/>
    <w:rsid w:val="00D82D49"/>
    <w:rsid w:val="00D831D3"/>
    <w:rsid w:val="00D85098"/>
    <w:rsid w:val="00D91DF1"/>
    <w:rsid w:val="00D92271"/>
    <w:rsid w:val="00D92D1A"/>
    <w:rsid w:val="00D93428"/>
    <w:rsid w:val="00D9399A"/>
    <w:rsid w:val="00D939C2"/>
    <w:rsid w:val="00D93F23"/>
    <w:rsid w:val="00D95A35"/>
    <w:rsid w:val="00D95F10"/>
    <w:rsid w:val="00D96C14"/>
    <w:rsid w:val="00D9722D"/>
    <w:rsid w:val="00D97447"/>
    <w:rsid w:val="00D974B9"/>
    <w:rsid w:val="00D97942"/>
    <w:rsid w:val="00DA1952"/>
    <w:rsid w:val="00DA19F8"/>
    <w:rsid w:val="00DA1ACC"/>
    <w:rsid w:val="00DA1EFA"/>
    <w:rsid w:val="00DA1FD1"/>
    <w:rsid w:val="00DA21EC"/>
    <w:rsid w:val="00DA43B8"/>
    <w:rsid w:val="00DA45FF"/>
    <w:rsid w:val="00DA4F07"/>
    <w:rsid w:val="00DA57EF"/>
    <w:rsid w:val="00DA5C77"/>
    <w:rsid w:val="00DA62DA"/>
    <w:rsid w:val="00DA6588"/>
    <w:rsid w:val="00DA65AD"/>
    <w:rsid w:val="00DA7FA3"/>
    <w:rsid w:val="00DB26F6"/>
    <w:rsid w:val="00DB2932"/>
    <w:rsid w:val="00DB4690"/>
    <w:rsid w:val="00DB4826"/>
    <w:rsid w:val="00DB48B9"/>
    <w:rsid w:val="00DB4B5D"/>
    <w:rsid w:val="00DB52D3"/>
    <w:rsid w:val="00DB692C"/>
    <w:rsid w:val="00DC0469"/>
    <w:rsid w:val="00DC1595"/>
    <w:rsid w:val="00DC1665"/>
    <w:rsid w:val="00DC2476"/>
    <w:rsid w:val="00DC2506"/>
    <w:rsid w:val="00DC2DCA"/>
    <w:rsid w:val="00DC3C2A"/>
    <w:rsid w:val="00DC4B9C"/>
    <w:rsid w:val="00DC4C25"/>
    <w:rsid w:val="00DC5ED3"/>
    <w:rsid w:val="00DC6F1F"/>
    <w:rsid w:val="00DC7C83"/>
    <w:rsid w:val="00DC7EC4"/>
    <w:rsid w:val="00DD0EB3"/>
    <w:rsid w:val="00DD1513"/>
    <w:rsid w:val="00DD4087"/>
    <w:rsid w:val="00DD415D"/>
    <w:rsid w:val="00DD48A9"/>
    <w:rsid w:val="00DD4AE6"/>
    <w:rsid w:val="00DD55E2"/>
    <w:rsid w:val="00DD5DB1"/>
    <w:rsid w:val="00DD63B0"/>
    <w:rsid w:val="00DD68B0"/>
    <w:rsid w:val="00DD7E6A"/>
    <w:rsid w:val="00DD7E7F"/>
    <w:rsid w:val="00DE0B9E"/>
    <w:rsid w:val="00DE0D72"/>
    <w:rsid w:val="00DE1490"/>
    <w:rsid w:val="00DE16DD"/>
    <w:rsid w:val="00DE2C3D"/>
    <w:rsid w:val="00DE3F87"/>
    <w:rsid w:val="00DE547A"/>
    <w:rsid w:val="00DF1BC7"/>
    <w:rsid w:val="00DF22A3"/>
    <w:rsid w:val="00DF3498"/>
    <w:rsid w:val="00DF3EEC"/>
    <w:rsid w:val="00DF409C"/>
    <w:rsid w:val="00DF48D0"/>
    <w:rsid w:val="00DF5DB2"/>
    <w:rsid w:val="00DF6CCB"/>
    <w:rsid w:val="00E0190F"/>
    <w:rsid w:val="00E01F00"/>
    <w:rsid w:val="00E02A6E"/>
    <w:rsid w:val="00E02C4F"/>
    <w:rsid w:val="00E0523D"/>
    <w:rsid w:val="00E060BE"/>
    <w:rsid w:val="00E077CC"/>
    <w:rsid w:val="00E07E0C"/>
    <w:rsid w:val="00E11E2A"/>
    <w:rsid w:val="00E13132"/>
    <w:rsid w:val="00E14014"/>
    <w:rsid w:val="00E14EFA"/>
    <w:rsid w:val="00E152E5"/>
    <w:rsid w:val="00E16D44"/>
    <w:rsid w:val="00E1706E"/>
    <w:rsid w:val="00E1729A"/>
    <w:rsid w:val="00E205CE"/>
    <w:rsid w:val="00E212A7"/>
    <w:rsid w:val="00E213D5"/>
    <w:rsid w:val="00E2158D"/>
    <w:rsid w:val="00E215A1"/>
    <w:rsid w:val="00E215C8"/>
    <w:rsid w:val="00E22EA2"/>
    <w:rsid w:val="00E22F31"/>
    <w:rsid w:val="00E233CB"/>
    <w:rsid w:val="00E23E35"/>
    <w:rsid w:val="00E2592B"/>
    <w:rsid w:val="00E25A5E"/>
    <w:rsid w:val="00E261C6"/>
    <w:rsid w:val="00E266AA"/>
    <w:rsid w:val="00E305FA"/>
    <w:rsid w:val="00E31257"/>
    <w:rsid w:val="00E312E9"/>
    <w:rsid w:val="00E3132B"/>
    <w:rsid w:val="00E31727"/>
    <w:rsid w:val="00E32CC2"/>
    <w:rsid w:val="00E34C2C"/>
    <w:rsid w:val="00E34D01"/>
    <w:rsid w:val="00E35A3B"/>
    <w:rsid w:val="00E361BB"/>
    <w:rsid w:val="00E36515"/>
    <w:rsid w:val="00E36BE7"/>
    <w:rsid w:val="00E36C23"/>
    <w:rsid w:val="00E3724B"/>
    <w:rsid w:val="00E37722"/>
    <w:rsid w:val="00E37834"/>
    <w:rsid w:val="00E379F1"/>
    <w:rsid w:val="00E406DA"/>
    <w:rsid w:val="00E41D84"/>
    <w:rsid w:val="00E4365B"/>
    <w:rsid w:val="00E44C6C"/>
    <w:rsid w:val="00E45180"/>
    <w:rsid w:val="00E46E2F"/>
    <w:rsid w:val="00E477C8"/>
    <w:rsid w:val="00E47E02"/>
    <w:rsid w:val="00E51B1B"/>
    <w:rsid w:val="00E51DE1"/>
    <w:rsid w:val="00E521D4"/>
    <w:rsid w:val="00E52C8D"/>
    <w:rsid w:val="00E52DDF"/>
    <w:rsid w:val="00E53920"/>
    <w:rsid w:val="00E54327"/>
    <w:rsid w:val="00E54AB4"/>
    <w:rsid w:val="00E564DD"/>
    <w:rsid w:val="00E56C03"/>
    <w:rsid w:val="00E56F60"/>
    <w:rsid w:val="00E5704B"/>
    <w:rsid w:val="00E573BC"/>
    <w:rsid w:val="00E57586"/>
    <w:rsid w:val="00E616EB"/>
    <w:rsid w:val="00E61BB4"/>
    <w:rsid w:val="00E61FD6"/>
    <w:rsid w:val="00E62226"/>
    <w:rsid w:val="00E627FE"/>
    <w:rsid w:val="00E6598E"/>
    <w:rsid w:val="00E66205"/>
    <w:rsid w:val="00E70542"/>
    <w:rsid w:val="00E7097D"/>
    <w:rsid w:val="00E74315"/>
    <w:rsid w:val="00E74904"/>
    <w:rsid w:val="00E74A17"/>
    <w:rsid w:val="00E74EAF"/>
    <w:rsid w:val="00E75ECE"/>
    <w:rsid w:val="00E764D8"/>
    <w:rsid w:val="00E775AE"/>
    <w:rsid w:val="00E776B2"/>
    <w:rsid w:val="00E806A6"/>
    <w:rsid w:val="00E82EAD"/>
    <w:rsid w:val="00E82F1B"/>
    <w:rsid w:val="00E84221"/>
    <w:rsid w:val="00E86114"/>
    <w:rsid w:val="00E86E86"/>
    <w:rsid w:val="00E86EB9"/>
    <w:rsid w:val="00E8775B"/>
    <w:rsid w:val="00E91207"/>
    <w:rsid w:val="00E923F6"/>
    <w:rsid w:val="00E92A28"/>
    <w:rsid w:val="00E93B7E"/>
    <w:rsid w:val="00E94063"/>
    <w:rsid w:val="00E94144"/>
    <w:rsid w:val="00E9441A"/>
    <w:rsid w:val="00E94BDA"/>
    <w:rsid w:val="00E963BD"/>
    <w:rsid w:val="00E9688B"/>
    <w:rsid w:val="00E97A2A"/>
    <w:rsid w:val="00EA0465"/>
    <w:rsid w:val="00EA1626"/>
    <w:rsid w:val="00EA1CA7"/>
    <w:rsid w:val="00EA2901"/>
    <w:rsid w:val="00EA30BB"/>
    <w:rsid w:val="00EA3776"/>
    <w:rsid w:val="00EA63B5"/>
    <w:rsid w:val="00EA6912"/>
    <w:rsid w:val="00EB05F7"/>
    <w:rsid w:val="00EB1317"/>
    <w:rsid w:val="00EB1E11"/>
    <w:rsid w:val="00EB6412"/>
    <w:rsid w:val="00EB68DB"/>
    <w:rsid w:val="00EB75A6"/>
    <w:rsid w:val="00EB7714"/>
    <w:rsid w:val="00EC15D0"/>
    <w:rsid w:val="00EC2CD2"/>
    <w:rsid w:val="00EC2F99"/>
    <w:rsid w:val="00EC37F8"/>
    <w:rsid w:val="00EC3C9D"/>
    <w:rsid w:val="00EC5330"/>
    <w:rsid w:val="00EC6E0F"/>
    <w:rsid w:val="00EC6E10"/>
    <w:rsid w:val="00EC72C8"/>
    <w:rsid w:val="00EC74B9"/>
    <w:rsid w:val="00ED02EC"/>
    <w:rsid w:val="00ED1CB2"/>
    <w:rsid w:val="00ED20F1"/>
    <w:rsid w:val="00ED2CE2"/>
    <w:rsid w:val="00ED4284"/>
    <w:rsid w:val="00ED42C8"/>
    <w:rsid w:val="00ED50D9"/>
    <w:rsid w:val="00ED516B"/>
    <w:rsid w:val="00ED52B0"/>
    <w:rsid w:val="00EE024D"/>
    <w:rsid w:val="00EE0B5C"/>
    <w:rsid w:val="00EE0DA8"/>
    <w:rsid w:val="00EE0DD0"/>
    <w:rsid w:val="00EE1146"/>
    <w:rsid w:val="00EE2C6B"/>
    <w:rsid w:val="00EE2F2D"/>
    <w:rsid w:val="00EE3165"/>
    <w:rsid w:val="00EE3AB0"/>
    <w:rsid w:val="00EE3ABD"/>
    <w:rsid w:val="00EE3EC3"/>
    <w:rsid w:val="00EE4586"/>
    <w:rsid w:val="00EE6047"/>
    <w:rsid w:val="00EE7791"/>
    <w:rsid w:val="00EE7A36"/>
    <w:rsid w:val="00EF0130"/>
    <w:rsid w:val="00EF1CD4"/>
    <w:rsid w:val="00EF2B40"/>
    <w:rsid w:val="00EF2DA4"/>
    <w:rsid w:val="00EF2E9F"/>
    <w:rsid w:val="00EF3263"/>
    <w:rsid w:val="00EF40CF"/>
    <w:rsid w:val="00F00E38"/>
    <w:rsid w:val="00F00F27"/>
    <w:rsid w:val="00F013F2"/>
    <w:rsid w:val="00F0219A"/>
    <w:rsid w:val="00F03B19"/>
    <w:rsid w:val="00F03F11"/>
    <w:rsid w:val="00F04FDE"/>
    <w:rsid w:val="00F1105C"/>
    <w:rsid w:val="00F114E3"/>
    <w:rsid w:val="00F120CB"/>
    <w:rsid w:val="00F120EC"/>
    <w:rsid w:val="00F131B9"/>
    <w:rsid w:val="00F14B1E"/>
    <w:rsid w:val="00F15249"/>
    <w:rsid w:val="00F16088"/>
    <w:rsid w:val="00F161BC"/>
    <w:rsid w:val="00F16604"/>
    <w:rsid w:val="00F21C90"/>
    <w:rsid w:val="00F22331"/>
    <w:rsid w:val="00F2256E"/>
    <w:rsid w:val="00F22D0E"/>
    <w:rsid w:val="00F25970"/>
    <w:rsid w:val="00F25A12"/>
    <w:rsid w:val="00F27E40"/>
    <w:rsid w:val="00F30CF3"/>
    <w:rsid w:val="00F3219E"/>
    <w:rsid w:val="00F338FB"/>
    <w:rsid w:val="00F33E77"/>
    <w:rsid w:val="00F33EFD"/>
    <w:rsid w:val="00F3466C"/>
    <w:rsid w:val="00F3492C"/>
    <w:rsid w:val="00F34937"/>
    <w:rsid w:val="00F34BA8"/>
    <w:rsid w:val="00F34EBA"/>
    <w:rsid w:val="00F35468"/>
    <w:rsid w:val="00F359FB"/>
    <w:rsid w:val="00F35D7E"/>
    <w:rsid w:val="00F35FED"/>
    <w:rsid w:val="00F368B4"/>
    <w:rsid w:val="00F37028"/>
    <w:rsid w:val="00F379E5"/>
    <w:rsid w:val="00F40E16"/>
    <w:rsid w:val="00F4113E"/>
    <w:rsid w:val="00F4162D"/>
    <w:rsid w:val="00F42CB7"/>
    <w:rsid w:val="00F4301E"/>
    <w:rsid w:val="00F44BE0"/>
    <w:rsid w:val="00F46308"/>
    <w:rsid w:val="00F472DD"/>
    <w:rsid w:val="00F50D25"/>
    <w:rsid w:val="00F5352B"/>
    <w:rsid w:val="00F53589"/>
    <w:rsid w:val="00F53907"/>
    <w:rsid w:val="00F566D7"/>
    <w:rsid w:val="00F57B86"/>
    <w:rsid w:val="00F57FAB"/>
    <w:rsid w:val="00F600BB"/>
    <w:rsid w:val="00F6200C"/>
    <w:rsid w:val="00F62236"/>
    <w:rsid w:val="00F62811"/>
    <w:rsid w:val="00F63515"/>
    <w:rsid w:val="00F65476"/>
    <w:rsid w:val="00F658DB"/>
    <w:rsid w:val="00F65FA1"/>
    <w:rsid w:val="00F66400"/>
    <w:rsid w:val="00F6686D"/>
    <w:rsid w:val="00F66BEB"/>
    <w:rsid w:val="00F66C2D"/>
    <w:rsid w:val="00F71465"/>
    <w:rsid w:val="00F71565"/>
    <w:rsid w:val="00F71716"/>
    <w:rsid w:val="00F72927"/>
    <w:rsid w:val="00F74597"/>
    <w:rsid w:val="00F754DF"/>
    <w:rsid w:val="00F75BB4"/>
    <w:rsid w:val="00F76CF6"/>
    <w:rsid w:val="00F775F6"/>
    <w:rsid w:val="00F77CBE"/>
    <w:rsid w:val="00F80ED2"/>
    <w:rsid w:val="00F811AE"/>
    <w:rsid w:val="00F81273"/>
    <w:rsid w:val="00F8185B"/>
    <w:rsid w:val="00F81FD5"/>
    <w:rsid w:val="00F82526"/>
    <w:rsid w:val="00F84762"/>
    <w:rsid w:val="00F848DD"/>
    <w:rsid w:val="00F86F4A"/>
    <w:rsid w:val="00F86F81"/>
    <w:rsid w:val="00F8763D"/>
    <w:rsid w:val="00F876B4"/>
    <w:rsid w:val="00F87788"/>
    <w:rsid w:val="00F87D98"/>
    <w:rsid w:val="00F90F72"/>
    <w:rsid w:val="00F91297"/>
    <w:rsid w:val="00F918BA"/>
    <w:rsid w:val="00F92694"/>
    <w:rsid w:val="00F92840"/>
    <w:rsid w:val="00F928C5"/>
    <w:rsid w:val="00F93102"/>
    <w:rsid w:val="00F932D6"/>
    <w:rsid w:val="00F9407A"/>
    <w:rsid w:val="00F95203"/>
    <w:rsid w:val="00F95670"/>
    <w:rsid w:val="00F97812"/>
    <w:rsid w:val="00FA16F8"/>
    <w:rsid w:val="00FA1AB2"/>
    <w:rsid w:val="00FA1C91"/>
    <w:rsid w:val="00FA2B15"/>
    <w:rsid w:val="00FA3E0F"/>
    <w:rsid w:val="00FA4DF3"/>
    <w:rsid w:val="00FA5396"/>
    <w:rsid w:val="00FA568F"/>
    <w:rsid w:val="00FA617C"/>
    <w:rsid w:val="00FA6248"/>
    <w:rsid w:val="00FA648A"/>
    <w:rsid w:val="00FA6C11"/>
    <w:rsid w:val="00FB200F"/>
    <w:rsid w:val="00FB21A4"/>
    <w:rsid w:val="00FB2F6B"/>
    <w:rsid w:val="00FB2FD7"/>
    <w:rsid w:val="00FB3F19"/>
    <w:rsid w:val="00FB3FE7"/>
    <w:rsid w:val="00FB482E"/>
    <w:rsid w:val="00FB6296"/>
    <w:rsid w:val="00FB75D9"/>
    <w:rsid w:val="00FB7EAD"/>
    <w:rsid w:val="00FC0C3E"/>
    <w:rsid w:val="00FC0CB6"/>
    <w:rsid w:val="00FC1F48"/>
    <w:rsid w:val="00FC2FB4"/>
    <w:rsid w:val="00FC3266"/>
    <w:rsid w:val="00FC43C1"/>
    <w:rsid w:val="00FC47FF"/>
    <w:rsid w:val="00FC5622"/>
    <w:rsid w:val="00FC5F99"/>
    <w:rsid w:val="00FC6286"/>
    <w:rsid w:val="00FC6C16"/>
    <w:rsid w:val="00FD0EAF"/>
    <w:rsid w:val="00FD22F0"/>
    <w:rsid w:val="00FD48CE"/>
    <w:rsid w:val="00FD5C62"/>
    <w:rsid w:val="00FD5E1B"/>
    <w:rsid w:val="00FD6F09"/>
    <w:rsid w:val="00FD73FA"/>
    <w:rsid w:val="00FE1BBE"/>
    <w:rsid w:val="00FE243C"/>
    <w:rsid w:val="00FE2B97"/>
    <w:rsid w:val="00FE3720"/>
    <w:rsid w:val="00FE48DE"/>
    <w:rsid w:val="00FE5555"/>
    <w:rsid w:val="00FE5676"/>
    <w:rsid w:val="00FE5B1C"/>
    <w:rsid w:val="00FE5E01"/>
    <w:rsid w:val="00FE605E"/>
    <w:rsid w:val="00FE6356"/>
    <w:rsid w:val="00FE6929"/>
    <w:rsid w:val="00FE6B52"/>
    <w:rsid w:val="00FE7122"/>
    <w:rsid w:val="00FE73CB"/>
    <w:rsid w:val="00FE7410"/>
    <w:rsid w:val="00FE7B1B"/>
    <w:rsid w:val="00FF2955"/>
    <w:rsid w:val="00FF451E"/>
    <w:rsid w:val="00FF6A90"/>
    <w:rsid w:val="00FF6BF8"/>
    <w:rsid w:val="00FF7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link w:val="ab"/>
    <w:rsid w:val="002765F1"/>
    <w:pPr>
      <w:spacing w:after="120"/>
    </w:pPr>
  </w:style>
  <w:style w:type="paragraph" w:customStyle="1" w:styleId="ac">
    <w:name w:val="Знак Знак"/>
    <w:basedOn w:val="a"/>
    <w:rsid w:val="002765F1"/>
    <w:rPr>
      <w:sz w:val="24"/>
      <w:szCs w:val="24"/>
      <w:lang w:val="pl-PL" w:eastAsia="pl-PL"/>
    </w:rPr>
  </w:style>
  <w:style w:type="paragraph" w:styleId="ad">
    <w:name w:val="endnote text"/>
    <w:basedOn w:val="a"/>
    <w:semiHidden/>
    <w:rsid w:val="00075851"/>
  </w:style>
  <w:style w:type="table" w:styleId="ae">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f">
    <w:name w:val="endnote reference"/>
    <w:semiHidden/>
    <w:rsid w:val="00246B62"/>
    <w:rPr>
      <w:vertAlign w:val="superscript"/>
    </w:rPr>
  </w:style>
  <w:style w:type="character" w:customStyle="1" w:styleId="11">
    <w:name w:val="Стиль1"/>
    <w:rsid w:val="00815EBC"/>
    <w:rPr>
      <w:rFonts w:cs="Times New Roman"/>
    </w:rPr>
  </w:style>
  <w:style w:type="paragraph" w:styleId="af0">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1">
    <w:name w:val="Balloon Text"/>
    <w:basedOn w:val="a"/>
    <w:link w:val="af2"/>
    <w:rsid w:val="00C6793A"/>
    <w:rPr>
      <w:rFonts w:ascii="Tahoma" w:hAnsi="Tahoma" w:cs="Tahoma"/>
      <w:sz w:val="16"/>
      <w:szCs w:val="16"/>
    </w:rPr>
  </w:style>
  <w:style w:type="character" w:customStyle="1" w:styleId="af2">
    <w:name w:val="Текст выноски Знак"/>
    <w:link w:val="af1"/>
    <w:rsid w:val="00C6793A"/>
    <w:rPr>
      <w:rFonts w:ascii="Tahoma" w:hAnsi="Tahoma" w:cs="Tahoma"/>
      <w:sz w:val="16"/>
      <w:szCs w:val="16"/>
    </w:rPr>
  </w:style>
  <w:style w:type="character" w:customStyle="1" w:styleId="a6">
    <w:name w:val="Верхний колонтитул Знак"/>
    <w:link w:val="a5"/>
    <w:rsid w:val="00E56F60"/>
  </w:style>
  <w:style w:type="paragraph" w:styleId="af3">
    <w:name w:val="List Paragraph"/>
    <w:basedOn w:val="a"/>
    <w:uiPriority w:val="34"/>
    <w:qFormat/>
    <w:rsid w:val="00825711"/>
    <w:pPr>
      <w:ind w:left="720"/>
      <w:contextualSpacing/>
    </w:pPr>
  </w:style>
  <w:style w:type="character" w:customStyle="1" w:styleId="ab">
    <w:name w:val="Основной текст Знак"/>
    <w:link w:val="aa"/>
    <w:rsid w:val="003966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link w:val="ab"/>
    <w:rsid w:val="002765F1"/>
    <w:pPr>
      <w:spacing w:after="120"/>
    </w:pPr>
  </w:style>
  <w:style w:type="paragraph" w:customStyle="1" w:styleId="ac">
    <w:name w:val="Знак Знак"/>
    <w:basedOn w:val="a"/>
    <w:rsid w:val="002765F1"/>
    <w:rPr>
      <w:sz w:val="24"/>
      <w:szCs w:val="24"/>
      <w:lang w:val="pl-PL" w:eastAsia="pl-PL"/>
    </w:rPr>
  </w:style>
  <w:style w:type="paragraph" w:styleId="ad">
    <w:name w:val="endnote text"/>
    <w:basedOn w:val="a"/>
    <w:semiHidden/>
    <w:rsid w:val="00075851"/>
  </w:style>
  <w:style w:type="table" w:styleId="ae">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f">
    <w:name w:val="endnote reference"/>
    <w:semiHidden/>
    <w:rsid w:val="00246B62"/>
    <w:rPr>
      <w:vertAlign w:val="superscript"/>
    </w:rPr>
  </w:style>
  <w:style w:type="character" w:customStyle="1" w:styleId="11">
    <w:name w:val="Стиль1"/>
    <w:rsid w:val="00815EBC"/>
    <w:rPr>
      <w:rFonts w:cs="Times New Roman"/>
    </w:rPr>
  </w:style>
  <w:style w:type="paragraph" w:styleId="af0">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1">
    <w:name w:val="Balloon Text"/>
    <w:basedOn w:val="a"/>
    <w:link w:val="af2"/>
    <w:rsid w:val="00C6793A"/>
    <w:rPr>
      <w:rFonts w:ascii="Tahoma" w:hAnsi="Tahoma" w:cs="Tahoma"/>
      <w:sz w:val="16"/>
      <w:szCs w:val="16"/>
    </w:rPr>
  </w:style>
  <w:style w:type="character" w:customStyle="1" w:styleId="af2">
    <w:name w:val="Текст выноски Знак"/>
    <w:link w:val="af1"/>
    <w:rsid w:val="00C6793A"/>
    <w:rPr>
      <w:rFonts w:ascii="Tahoma" w:hAnsi="Tahoma" w:cs="Tahoma"/>
      <w:sz w:val="16"/>
      <w:szCs w:val="16"/>
    </w:rPr>
  </w:style>
  <w:style w:type="character" w:customStyle="1" w:styleId="a6">
    <w:name w:val="Верхний колонтитул Знак"/>
    <w:link w:val="a5"/>
    <w:rsid w:val="00E56F60"/>
  </w:style>
  <w:style w:type="paragraph" w:styleId="af3">
    <w:name w:val="List Paragraph"/>
    <w:basedOn w:val="a"/>
    <w:uiPriority w:val="34"/>
    <w:qFormat/>
    <w:rsid w:val="00825711"/>
    <w:pPr>
      <w:ind w:left="720"/>
      <w:contextualSpacing/>
    </w:pPr>
  </w:style>
  <w:style w:type="character" w:customStyle="1" w:styleId="ab">
    <w:name w:val="Основной текст Знак"/>
    <w:link w:val="aa"/>
    <w:rsid w:val="00396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7246">
      <w:bodyDiv w:val="1"/>
      <w:marLeft w:val="0"/>
      <w:marRight w:val="0"/>
      <w:marTop w:val="0"/>
      <w:marBottom w:val="0"/>
      <w:divBdr>
        <w:top w:val="none" w:sz="0" w:space="0" w:color="auto"/>
        <w:left w:val="none" w:sz="0" w:space="0" w:color="auto"/>
        <w:bottom w:val="none" w:sz="0" w:space="0" w:color="auto"/>
        <w:right w:val="none" w:sz="0" w:space="0" w:color="auto"/>
      </w:divBdr>
    </w:div>
    <w:div w:id="44646107">
      <w:bodyDiv w:val="1"/>
      <w:marLeft w:val="0"/>
      <w:marRight w:val="0"/>
      <w:marTop w:val="0"/>
      <w:marBottom w:val="0"/>
      <w:divBdr>
        <w:top w:val="none" w:sz="0" w:space="0" w:color="auto"/>
        <w:left w:val="none" w:sz="0" w:space="0" w:color="auto"/>
        <w:bottom w:val="none" w:sz="0" w:space="0" w:color="auto"/>
        <w:right w:val="none" w:sz="0" w:space="0" w:color="auto"/>
      </w:divBdr>
    </w:div>
    <w:div w:id="64883474">
      <w:bodyDiv w:val="1"/>
      <w:marLeft w:val="0"/>
      <w:marRight w:val="0"/>
      <w:marTop w:val="0"/>
      <w:marBottom w:val="0"/>
      <w:divBdr>
        <w:top w:val="none" w:sz="0" w:space="0" w:color="auto"/>
        <w:left w:val="none" w:sz="0" w:space="0" w:color="auto"/>
        <w:bottom w:val="none" w:sz="0" w:space="0" w:color="auto"/>
        <w:right w:val="none" w:sz="0" w:space="0" w:color="auto"/>
      </w:divBdr>
    </w:div>
    <w:div w:id="121382998">
      <w:bodyDiv w:val="1"/>
      <w:marLeft w:val="0"/>
      <w:marRight w:val="0"/>
      <w:marTop w:val="0"/>
      <w:marBottom w:val="0"/>
      <w:divBdr>
        <w:top w:val="none" w:sz="0" w:space="0" w:color="auto"/>
        <w:left w:val="none" w:sz="0" w:space="0" w:color="auto"/>
        <w:bottom w:val="none" w:sz="0" w:space="0" w:color="auto"/>
        <w:right w:val="none" w:sz="0" w:space="0" w:color="auto"/>
      </w:divBdr>
    </w:div>
    <w:div w:id="233703440">
      <w:bodyDiv w:val="1"/>
      <w:marLeft w:val="0"/>
      <w:marRight w:val="0"/>
      <w:marTop w:val="0"/>
      <w:marBottom w:val="0"/>
      <w:divBdr>
        <w:top w:val="none" w:sz="0" w:space="0" w:color="auto"/>
        <w:left w:val="none" w:sz="0" w:space="0" w:color="auto"/>
        <w:bottom w:val="none" w:sz="0" w:space="0" w:color="auto"/>
        <w:right w:val="none" w:sz="0" w:space="0" w:color="auto"/>
      </w:divBdr>
    </w:div>
    <w:div w:id="327096396">
      <w:bodyDiv w:val="1"/>
      <w:marLeft w:val="0"/>
      <w:marRight w:val="0"/>
      <w:marTop w:val="0"/>
      <w:marBottom w:val="0"/>
      <w:divBdr>
        <w:top w:val="none" w:sz="0" w:space="0" w:color="auto"/>
        <w:left w:val="none" w:sz="0" w:space="0" w:color="auto"/>
        <w:bottom w:val="none" w:sz="0" w:space="0" w:color="auto"/>
        <w:right w:val="none" w:sz="0" w:space="0" w:color="auto"/>
      </w:divBdr>
    </w:div>
    <w:div w:id="416682573">
      <w:bodyDiv w:val="1"/>
      <w:marLeft w:val="0"/>
      <w:marRight w:val="0"/>
      <w:marTop w:val="0"/>
      <w:marBottom w:val="0"/>
      <w:divBdr>
        <w:top w:val="none" w:sz="0" w:space="0" w:color="auto"/>
        <w:left w:val="none" w:sz="0" w:space="0" w:color="auto"/>
        <w:bottom w:val="none" w:sz="0" w:space="0" w:color="auto"/>
        <w:right w:val="none" w:sz="0" w:space="0" w:color="auto"/>
      </w:divBdr>
    </w:div>
    <w:div w:id="469370979">
      <w:bodyDiv w:val="1"/>
      <w:marLeft w:val="0"/>
      <w:marRight w:val="0"/>
      <w:marTop w:val="0"/>
      <w:marBottom w:val="0"/>
      <w:divBdr>
        <w:top w:val="none" w:sz="0" w:space="0" w:color="auto"/>
        <w:left w:val="none" w:sz="0" w:space="0" w:color="auto"/>
        <w:bottom w:val="none" w:sz="0" w:space="0" w:color="auto"/>
        <w:right w:val="none" w:sz="0" w:space="0" w:color="auto"/>
      </w:divBdr>
    </w:div>
    <w:div w:id="585072382">
      <w:bodyDiv w:val="1"/>
      <w:marLeft w:val="0"/>
      <w:marRight w:val="0"/>
      <w:marTop w:val="0"/>
      <w:marBottom w:val="0"/>
      <w:divBdr>
        <w:top w:val="none" w:sz="0" w:space="0" w:color="auto"/>
        <w:left w:val="none" w:sz="0" w:space="0" w:color="auto"/>
        <w:bottom w:val="none" w:sz="0" w:space="0" w:color="auto"/>
        <w:right w:val="none" w:sz="0" w:space="0" w:color="auto"/>
      </w:divBdr>
    </w:div>
    <w:div w:id="744912245">
      <w:bodyDiv w:val="1"/>
      <w:marLeft w:val="0"/>
      <w:marRight w:val="0"/>
      <w:marTop w:val="0"/>
      <w:marBottom w:val="0"/>
      <w:divBdr>
        <w:top w:val="none" w:sz="0" w:space="0" w:color="auto"/>
        <w:left w:val="none" w:sz="0" w:space="0" w:color="auto"/>
        <w:bottom w:val="none" w:sz="0" w:space="0" w:color="auto"/>
        <w:right w:val="none" w:sz="0" w:space="0" w:color="auto"/>
      </w:divBdr>
    </w:div>
    <w:div w:id="888689977">
      <w:bodyDiv w:val="1"/>
      <w:marLeft w:val="0"/>
      <w:marRight w:val="0"/>
      <w:marTop w:val="0"/>
      <w:marBottom w:val="0"/>
      <w:divBdr>
        <w:top w:val="none" w:sz="0" w:space="0" w:color="auto"/>
        <w:left w:val="none" w:sz="0" w:space="0" w:color="auto"/>
        <w:bottom w:val="none" w:sz="0" w:space="0" w:color="auto"/>
        <w:right w:val="none" w:sz="0" w:space="0" w:color="auto"/>
      </w:divBdr>
    </w:div>
    <w:div w:id="1131749713">
      <w:bodyDiv w:val="1"/>
      <w:marLeft w:val="0"/>
      <w:marRight w:val="0"/>
      <w:marTop w:val="0"/>
      <w:marBottom w:val="0"/>
      <w:divBdr>
        <w:top w:val="none" w:sz="0" w:space="0" w:color="auto"/>
        <w:left w:val="none" w:sz="0" w:space="0" w:color="auto"/>
        <w:bottom w:val="none" w:sz="0" w:space="0" w:color="auto"/>
        <w:right w:val="none" w:sz="0" w:space="0" w:color="auto"/>
      </w:divBdr>
    </w:div>
    <w:div w:id="1226067339">
      <w:bodyDiv w:val="1"/>
      <w:marLeft w:val="0"/>
      <w:marRight w:val="0"/>
      <w:marTop w:val="0"/>
      <w:marBottom w:val="0"/>
      <w:divBdr>
        <w:top w:val="none" w:sz="0" w:space="0" w:color="auto"/>
        <w:left w:val="none" w:sz="0" w:space="0" w:color="auto"/>
        <w:bottom w:val="none" w:sz="0" w:space="0" w:color="auto"/>
        <w:right w:val="none" w:sz="0" w:space="0" w:color="auto"/>
      </w:divBdr>
    </w:div>
    <w:div w:id="1311791630">
      <w:bodyDiv w:val="1"/>
      <w:marLeft w:val="0"/>
      <w:marRight w:val="0"/>
      <w:marTop w:val="0"/>
      <w:marBottom w:val="0"/>
      <w:divBdr>
        <w:top w:val="none" w:sz="0" w:space="0" w:color="auto"/>
        <w:left w:val="none" w:sz="0" w:space="0" w:color="auto"/>
        <w:bottom w:val="none" w:sz="0" w:space="0" w:color="auto"/>
        <w:right w:val="none" w:sz="0" w:space="0" w:color="auto"/>
      </w:divBdr>
    </w:div>
    <w:div w:id="1319307607">
      <w:bodyDiv w:val="1"/>
      <w:marLeft w:val="0"/>
      <w:marRight w:val="0"/>
      <w:marTop w:val="0"/>
      <w:marBottom w:val="0"/>
      <w:divBdr>
        <w:top w:val="none" w:sz="0" w:space="0" w:color="auto"/>
        <w:left w:val="none" w:sz="0" w:space="0" w:color="auto"/>
        <w:bottom w:val="none" w:sz="0" w:space="0" w:color="auto"/>
        <w:right w:val="none" w:sz="0" w:space="0" w:color="auto"/>
      </w:divBdr>
    </w:div>
    <w:div w:id="1338652458">
      <w:bodyDiv w:val="1"/>
      <w:marLeft w:val="0"/>
      <w:marRight w:val="0"/>
      <w:marTop w:val="0"/>
      <w:marBottom w:val="0"/>
      <w:divBdr>
        <w:top w:val="none" w:sz="0" w:space="0" w:color="auto"/>
        <w:left w:val="none" w:sz="0" w:space="0" w:color="auto"/>
        <w:bottom w:val="none" w:sz="0" w:space="0" w:color="auto"/>
        <w:right w:val="none" w:sz="0" w:space="0" w:color="auto"/>
      </w:divBdr>
    </w:div>
    <w:div w:id="1541045787">
      <w:bodyDiv w:val="1"/>
      <w:marLeft w:val="0"/>
      <w:marRight w:val="0"/>
      <w:marTop w:val="0"/>
      <w:marBottom w:val="0"/>
      <w:divBdr>
        <w:top w:val="none" w:sz="0" w:space="0" w:color="auto"/>
        <w:left w:val="none" w:sz="0" w:space="0" w:color="auto"/>
        <w:bottom w:val="none" w:sz="0" w:space="0" w:color="auto"/>
        <w:right w:val="none" w:sz="0" w:space="0" w:color="auto"/>
      </w:divBdr>
    </w:div>
    <w:div w:id="1737241850">
      <w:bodyDiv w:val="1"/>
      <w:marLeft w:val="0"/>
      <w:marRight w:val="0"/>
      <w:marTop w:val="0"/>
      <w:marBottom w:val="0"/>
      <w:divBdr>
        <w:top w:val="none" w:sz="0" w:space="0" w:color="auto"/>
        <w:left w:val="none" w:sz="0" w:space="0" w:color="auto"/>
        <w:bottom w:val="none" w:sz="0" w:space="0" w:color="auto"/>
        <w:right w:val="none" w:sz="0" w:space="0" w:color="auto"/>
      </w:divBdr>
    </w:div>
    <w:div w:id="1812282358">
      <w:bodyDiv w:val="1"/>
      <w:marLeft w:val="0"/>
      <w:marRight w:val="0"/>
      <w:marTop w:val="0"/>
      <w:marBottom w:val="0"/>
      <w:divBdr>
        <w:top w:val="none" w:sz="0" w:space="0" w:color="auto"/>
        <w:left w:val="none" w:sz="0" w:space="0" w:color="auto"/>
        <w:bottom w:val="none" w:sz="0" w:space="0" w:color="auto"/>
        <w:right w:val="none" w:sz="0" w:space="0" w:color="auto"/>
      </w:divBdr>
    </w:div>
    <w:div w:id="194059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F9A26D8-9436-4809-8905-759F08C1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1260</Words>
  <Characters>7186</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VII</vt:lpstr>
    </vt:vector>
  </TitlesOfParts>
  <Company>MoBIL GROUP</Company>
  <LinksUpToDate>false</LinksUpToDate>
  <CharactersWithSpaces>8430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creator>Yulia.Shutko</dc:creator>
  <cp:lastModifiedBy>Климова Екатерина Сергеевна</cp:lastModifiedBy>
  <cp:revision>21</cp:revision>
  <cp:lastPrinted>2026-04-22T11:29:00Z</cp:lastPrinted>
  <dcterms:created xsi:type="dcterms:W3CDTF">2026-04-10T12:40:00Z</dcterms:created>
  <dcterms:modified xsi:type="dcterms:W3CDTF">2026-04-25T06:35:00Z</dcterms:modified>
</cp:coreProperties>
</file>